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05058" w14:textId="77777777" w:rsidR="00A527C3" w:rsidRDefault="001F60EB" w:rsidP="006D2A88">
      <w:pPr>
        <w:pStyle w:val="NormalWeb"/>
        <w:shd w:val="clear" w:color="auto" w:fill="FFFFFF"/>
        <w:spacing w:before="0" w:beforeAutospacing="0" w:after="0" w:afterAutospacing="0"/>
        <w:rPr>
          <w:rFonts w:ascii="Calibri Light" w:hAnsi="Calibri Light"/>
          <w:sz w:val="20"/>
          <w:szCs w:val="20"/>
          <w:bdr w:val="none" w:sz="0" w:space="0" w:color="auto" w:frame="1"/>
        </w:rPr>
      </w:pPr>
      <w:r>
        <w:rPr>
          <w:rFonts w:ascii="Calibri Light" w:hAnsi="Calibri Light"/>
          <w:noProof/>
          <w:sz w:val="20"/>
          <w:szCs w:val="20"/>
          <w:bdr w:val="none" w:sz="0" w:space="0" w:color="auto" w:frame="1"/>
        </w:rPr>
        <w:drawing>
          <wp:anchor distT="0" distB="0" distL="114300" distR="114300" simplePos="0" relativeHeight="251658240" behindDoc="0" locked="0" layoutInCell="1" allowOverlap="1" wp14:anchorId="6D4E7E7F" wp14:editId="7757BB28">
            <wp:simplePos x="0" y="0"/>
            <wp:positionH relativeFrom="margin">
              <wp:align>left</wp:align>
            </wp:positionH>
            <wp:positionV relativeFrom="paragraph">
              <wp:posOffset>11430</wp:posOffset>
            </wp:positionV>
            <wp:extent cx="1674495" cy="831273"/>
            <wp:effectExtent l="0" t="0" r="1905" b="6985"/>
            <wp:wrapNone/>
            <wp:docPr id="1" name="Picture 1" descr="C:\Users\holly.luerssen\Downloads\4Hcobranding_conden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lly.luerssen\Downloads\4Hcobranding_condensed.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3793"/>
                    <a:stretch/>
                  </pic:blipFill>
                  <pic:spPr bwMode="auto">
                    <a:xfrm>
                      <a:off x="0" y="0"/>
                      <a:ext cx="1674495" cy="83127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671C22" w14:textId="77777777" w:rsidR="008A5F90" w:rsidRDefault="001F60EB" w:rsidP="00E413BD">
      <w:pPr>
        <w:pStyle w:val="NormalWeb"/>
        <w:shd w:val="clear" w:color="auto" w:fill="FFFFFF"/>
        <w:spacing w:before="0" w:beforeAutospacing="0" w:after="0" w:afterAutospacing="0"/>
        <w:jc w:val="right"/>
        <w:rPr>
          <w:rFonts w:ascii="Calibri Light" w:hAnsi="Calibri Light"/>
          <w:b/>
          <w:sz w:val="20"/>
          <w:szCs w:val="20"/>
          <w:bdr w:val="none" w:sz="0" w:space="0" w:color="auto" w:frame="1"/>
        </w:rPr>
      </w:pPr>
      <w:r>
        <w:rPr>
          <w:rFonts w:ascii="Calibri Light" w:hAnsi="Calibri Light"/>
          <w:sz w:val="20"/>
          <w:szCs w:val="20"/>
          <w:bdr w:val="none" w:sz="0" w:space="0" w:color="auto" w:frame="1"/>
        </w:rPr>
        <w:tab/>
      </w:r>
      <w:r>
        <w:rPr>
          <w:rFonts w:ascii="Calibri Light" w:hAnsi="Calibri Light"/>
          <w:sz w:val="20"/>
          <w:szCs w:val="20"/>
          <w:bdr w:val="none" w:sz="0" w:space="0" w:color="auto" w:frame="1"/>
        </w:rPr>
        <w:tab/>
      </w:r>
      <w:r>
        <w:rPr>
          <w:rFonts w:ascii="Calibri Light" w:hAnsi="Calibri Light"/>
          <w:sz w:val="20"/>
          <w:szCs w:val="20"/>
          <w:bdr w:val="none" w:sz="0" w:space="0" w:color="auto" w:frame="1"/>
        </w:rPr>
        <w:tab/>
      </w:r>
      <w:r>
        <w:rPr>
          <w:rFonts w:ascii="Calibri Light" w:hAnsi="Calibri Light"/>
          <w:sz w:val="20"/>
          <w:szCs w:val="20"/>
          <w:bdr w:val="none" w:sz="0" w:space="0" w:color="auto" w:frame="1"/>
        </w:rPr>
        <w:tab/>
      </w:r>
      <w:r>
        <w:rPr>
          <w:rFonts w:ascii="Calibri Light" w:hAnsi="Calibri Light"/>
          <w:sz w:val="20"/>
          <w:szCs w:val="20"/>
          <w:bdr w:val="none" w:sz="0" w:space="0" w:color="auto" w:frame="1"/>
        </w:rPr>
        <w:tab/>
        <w:t xml:space="preserve"> </w:t>
      </w:r>
      <w:r w:rsidRPr="008A5F90">
        <w:rPr>
          <w:rFonts w:ascii="Calibri Light" w:hAnsi="Calibri Light"/>
          <w:b/>
          <w:bdr w:val="none" w:sz="0" w:space="0" w:color="auto" w:frame="1"/>
        </w:rPr>
        <w:t xml:space="preserve">Holly Luerssen, 4-H </w:t>
      </w:r>
      <w:r w:rsidR="00E413BD">
        <w:rPr>
          <w:rFonts w:ascii="Calibri Light" w:hAnsi="Calibri Light"/>
          <w:b/>
          <w:bdr w:val="none" w:sz="0" w:space="0" w:color="auto" w:frame="1"/>
        </w:rPr>
        <w:t>Educator</w:t>
      </w:r>
      <w:r w:rsidRPr="00951F69">
        <w:rPr>
          <w:rFonts w:ascii="Calibri Light" w:hAnsi="Calibri Light"/>
          <w:b/>
          <w:sz w:val="20"/>
          <w:szCs w:val="20"/>
          <w:bdr w:val="none" w:sz="0" w:space="0" w:color="auto" w:frame="1"/>
        </w:rPr>
        <w:t xml:space="preserve"> </w:t>
      </w:r>
    </w:p>
    <w:p w14:paraId="3CAF07DD" w14:textId="5A179914" w:rsidR="001F60EB" w:rsidRPr="00951F69" w:rsidRDefault="00224C6D" w:rsidP="001F60EB">
      <w:pPr>
        <w:pStyle w:val="NormalWeb"/>
        <w:shd w:val="clear" w:color="auto" w:fill="FFFFFF"/>
        <w:spacing w:before="0" w:beforeAutospacing="0" w:after="0" w:afterAutospacing="0"/>
        <w:jc w:val="right"/>
        <w:rPr>
          <w:rFonts w:ascii="Calibri Light" w:hAnsi="Calibri Light"/>
          <w:b/>
          <w:sz w:val="20"/>
          <w:szCs w:val="20"/>
          <w:bdr w:val="none" w:sz="0" w:space="0" w:color="auto" w:frame="1"/>
        </w:rPr>
      </w:pPr>
      <w:r>
        <w:rPr>
          <w:rFonts w:ascii="Calibri Light" w:hAnsi="Calibri Light"/>
          <w:b/>
          <w:sz w:val="20"/>
          <w:szCs w:val="20"/>
          <w:bdr w:val="none" w:sz="0" w:space="0" w:color="auto" w:frame="1"/>
        </w:rPr>
        <w:t>Marathon</w:t>
      </w:r>
      <w:r w:rsidR="001F60EB" w:rsidRPr="00951F69">
        <w:rPr>
          <w:rFonts w:ascii="Calibri Light" w:hAnsi="Calibri Light"/>
          <w:b/>
          <w:sz w:val="20"/>
          <w:szCs w:val="20"/>
          <w:bdr w:val="none" w:sz="0" w:space="0" w:color="auto" w:frame="1"/>
        </w:rPr>
        <w:t xml:space="preserve"> County 4-H</w:t>
      </w:r>
    </w:p>
    <w:p w14:paraId="62352AED" w14:textId="52CBD5BF" w:rsidR="0089231E" w:rsidRDefault="007043EE" w:rsidP="00224C6D">
      <w:pPr>
        <w:pStyle w:val="NormalWeb"/>
        <w:shd w:val="clear" w:color="auto" w:fill="FFFFFF"/>
        <w:spacing w:before="0" w:beforeAutospacing="0" w:after="0" w:afterAutospacing="0"/>
        <w:jc w:val="right"/>
        <w:rPr>
          <w:rFonts w:ascii="Calibri Light" w:hAnsi="Calibri Light"/>
          <w:b/>
          <w:sz w:val="20"/>
          <w:szCs w:val="20"/>
          <w:bdr w:val="none" w:sz="0" w:space="0" w:color="auto" w:frame="1"/>
        </w:rPr>
      </w:pPr>
      <w:r>
        <w:rPr>
          <w:rFonts w:ascii="Calibri Light" w:hAnsi="Calibri Light"/>
          <w:b/>
          <w:sz w:val="20"/>
          <w:szCs w:val="20"/>
          <w:bdr w:val="none" w:sz="0" w:space="0" w:color="auto" w:frame="1"/>
        </w:rPr>
        <w:t>Wausau</w:t>
      </w:r>
      <w:r w:rsidR="0089231E">
        <w:rPr>
          <w:rFonts w:ascii="Calibri Light" w:hAnsi="Calibri Light"/>
          <w:b/>
          <w:sz w:val="20"/>
          <w:szCs w:val="20"/>
          <w:bdr w:val="none" w:sz="0" w:space="0" w:color="auto" w:frame="1"/>
        </w:rPr>
        <w:t xml:space="preserve">: </w:t>
      </w:r>
      <w:r w:rsidR="001F60EB" w:rsidRPr="00951F69">
        <w:rPr>
          <w:rFonts w:ascii="Calibri Light" w:hAnsi="Calibri Light"/>
          <w:b/>
          <w:sz w:val="20"/>
          <w:szCs w:val="20"/>
          <w:bdr w:val="none" w:sz="0" w:space="0" w:color="auto" w:frame="1"/>
        </w:rPr>
        <w:t>715-</w:t>
      </w:r>
      <w:r w:rsidR="00224C6D">
        <w:rPr>
          <w:rFonts w:ascii="Calibri Light" w:hAnsi="Calibri Light"/>
          <w:b/>
          <w:sz w:val="20"/>
          <w:szCs w:val="20"/>
          <w:bdr w:val="none" w:sz="0" w:space="0" w:color="auto" w:frame="1"/>
        </w:rPr>
        <w:t>261-1240</w:t>
      </w:r>
    </w:p>
    <w:p w14:paraId="2CBCBE22" w14:textId="70D3D1D5" w:rsidR="008A5F90" w:rsidRPr="00951F69" w:rsidRDefault="00B17360" w:rsidP="001F60EB">
      <w:pPr>
        <w:pStyle w:val="NormalWeb"/>
        <w:shd w:val="clear" w:color="auto" w:fill="FFFFFF"/>
        <w:spacing w:before="0" w:beforeAutospacing="0" w:after="0" w:afterAutospacing="0"/>
        <w:jc w:val="right"/>
        <w:rPr>
          <w:rFonts w:ascii="Calibri Light" w:hAnsi="Calibri Light"/>
          <w:b/>
          <w:sz w:val="20"/>
          <w:szCs w:val="20"/>
          <w:bdr w:val="none" w:sz="0" w:space="0" w:color="auto" w:frame="1"/>
        </w:rPr>
      </w:pPr>
      <w:r>
        <w:rPr>
          <w:noProof/>
        </w:rPr>
        <mc:AlternateContent>
          <mc:Choice Requires="wps">
            <w:drawing>
              <wp:anchor distT="0" distB="0" distL="114300" distR="114300" simplePos="0" relativeHeight="251660288" behindDoc="0" locked="0" layoutInCell="1" allowOverlap="1" wp14:anchorId="7BB3D275" wp14:editId="090A7F25">
                <wp:simplePos x="0" y="0"/>
                <wp:positionH relativeFrom="margin">
                  <wp:posOffset>-236409</wp:posOffset>
                </wp:positionH>
                <wp:positionV relativeFrom="paragraph">
                  <wp:posOffset>139178</wp:posOffset>
                </wp:positionV>
                <wp:extent cx="2315688" cy="415637"/>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2315688" cy="415637"/>
                        </a:xfrm>
                        <a:prstGeom prst="rect">
                          <a:avLst/>
                        </a:prstGeom>
                        <a:noFill/>
                        <a:ln>
                          <a:noFill/>
                        </a:ln>
                      </wps:spPr>
                      <wps:txbx>
                        <w:txbxContent>
                          <w:p w14:paraId="734230F7" w14:textId="77777777" w:rsidR="00951F69" w:rsidRPr="00CB568B" w:rsidRDefault="00951F69" w:rsidP="00CB568B">
                            <w:pPr>
                              <w:pStyle w:val="NormalWeb"/>
                              <w:shd w:val="clear" w:color="auto" w:fill="FFFFFF"/>
                              <w:spacing w:before="0" w:beforeAutospacing="0" w:after="0" w:afterAutospacing="0"/>
                              <w:jc w:val="center"/>
                              <w:rPr>
                                <w:rFonts w:ascii="Calibri Light" w:hAnsi="Calibri Light"/>
                                <w:color w:val="000000" w:themeColor="text1"/>
                                <w:sz w:val="20"/>
                                <w:szCs w:val="20"/>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568B">
                              <w:rPr>
                                <w:rFonts w:ascii="Calibri Light" w:hAnsi="Calibri Light"/>
                                <w:color w:val="000000" w:themeColor="text1"/>
                                <w:sz w:val="20"/>
                                <w:szCs w:val="20"/>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 Madison – Division of Extension</w:t>
                            </w:r>
                          </w:p>
                          <w:p w14:paraId="4D5D7475" w14:textId="5ACB7627" w:rsidR="00951F69" w:rsidRPr="00CB568B" w:rsidRDefault="00224C6D" w:rsidP="00CB568B">
                            <w:pPr>
                              <w:pStyle w:val="NormalWeb"/>
                              <w:shd w:val="clear" w:color="auto" w:fill="FFFFFF"/>
                              <w:spacing w:before="0" w:beforeAutospacing="0" w:after="0" w:afterAutospacing="0"/>
                              <w:jc w:val="center"/>
                              <w:rPr>
                                <w:rFonts w:ascii="Calibri Light" w:hAnsi="Calibri Light"/>
                                <w:color w:val="000000" w:themeColor="text1"/>
                                <w:sz w:val="20"/>
                                <w:szCs w:val="20"/>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Light" w:hAnsi="Calibri Light"/>
                                <w:color w:val="000000" w:themeColor="text1"/>
                                <w:sz w:val="20"/>
                                <w:szCs w:val="20"/>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Marathon County 4-H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B3D275" id="_x0000_t202" coordsize="21600,21600" o:spt="202" path="m,l,21600r21600,l21600,xe">
                <v:stroke joinstyle="miter"/>
                <v:path gradientshapeok="t" o:connecttype="rect"/>
              </v:shapetype>
              <v:shape id="Text Box 2" o:spid="_x0000_s1026" type="#_x0000_t202" style="position:absolute;left:0;text-align:left;margin-left:-18.6pt;margin-top:10.95pt;width:182.35pt;height:3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" filled="f" stroked="f">
                <v:textbox>
                  <w:txbxContent>
                    <w:p w14:paraId="734230F7" w14:textId="77777777" w:rsidR="00951F69" w:rsidRPr="00CB568B" w:rsidRDefault="00951F69" w:rsidP="00CB568B">
                      <w:pPr>
                        <w:pStyle w:val="NormalWeb"/>
                        <w:shd w:val="clear" w:color="auto" w:fill="FFFFFF"/>
                        <w:spacing w:before="0" w:beforeAutospacing="0" w:after="0" w:afterAutospacing="0"/>
                        <w:jc w:val="center"/>
                        <w:rPr>
                          <w:rFonts w:ascii="Calibri Light" w:hAnsi="Calibri Light"/>
                          <w:color w:val="000000" w:themeColor="text1"/>
                          <w:sz w:val="20"/>
                          <w:szCs w:val="20"/>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568B">
                        <w:rPr>
                          <w:rFonts w:ascii="Calibri Light" w:hAnsi="Calibri Light"/>
                          <w:color w:val="000000" w:themeColor="text1"/>
                          <w:sz w:val="20"/>
                          <w:szCs w:val="20"/>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 Madison – Division of Extension</w:t>
                      </w:r>
                    </w:p>
                    <w:p w14:paraId="4D5D7475" w14:textId="5ACB7627" w:rsidR="00951F69" w:rsidRPr="00CB568B" w:rsidRDefault="00224C6D" w:rsidP="00CB568B">
                      <w:pPr>
                        <w:pStyle w:val="NormalWeb"/>
                        <w:shd w:val="clear" w:color="auto" w:fill="FFFFFF"/>
                        <w:spacing w:before="0" w:beforeAutospacing="0" w:after="0" w:afterAutospacing="0"/>
                        <w:jc w:val="center"/>
                        <w:rPr>
                          <w:rFonts w:ascii="Calibri Light" w:hAnsi="Calibri Light"/>
                          <w:color w:val="000000" w:themeColor="text1"/>
                          <w:sz w:val="20"/>
                          <w:szCs w:val="20"/>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Light" w:hAnsi="Calibri Light"/>
                          <w:color w:val="000000" w:themeColor="text1"/>
                          <w:sz w:val="20"/>
                          <w:szCs w:val="20"/>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Marathon County 4-H</w:t>
                      </w:r>
                    </w:p>
                  </w:txbxContent>
                </v:textbox>
                <w10:wrap anchorx="margin"/>
              </v:shape>
            </w:pict>
          </mc:Fallback>
        </mc:AlternateContent>
      </w:r>
      <w:r w:rsidR="008A5F90">
        <w:rPr>
          <w:rFonts w:ascii="Calibri Light" w:hAnsi="Calibri Light"/>
          <w:b/>
          <w:sz w:val="20"/>
          <w:szCs w:val="20"/>
          <w:bdr w:val="none" w:sz="0" w:space="0" w:color="auto" w:frame="1"/>
        </w:rPr>
        <w:t>Holly.luerssen@wisc.edu</w:t>
      </w:r>
    </w:p>
    <w:p w14:paraId="5FD6F7BD" w14:textId="77777777" w:rsidR="00A527C3" w:rsidRDefault="00A527C3" w:rsidP="006D2A88">
      <w:pPr>
        <w:pStyle w:val="NormalWeb"/>
        <w:shd w:val="clear" w:color="auto" w:fill="FFFFFF"/>
        <w:spacing w:before="0" w:beforeAutospacing="0" w:after="0" w:afterAutospacing="0"/>
        <w:rPr>
          <w:rFonts w:ascii="Calibri Light" w:hAnsi="Calibri Light"/>
          <w:sz w:val="20"/>
          <w:szCs w:val="20"/>
          <w:bdr w:val="none" w:sz="0" w:space="0" w:color="auto" w:frame="1"/>
        </w:rPr>
      </w:pPr>
    </w:p>
    <w:p w14:paraId="54EB023F" w14:textId="143C1D03" w:rsidR="00951F69" w:rsidRPr="00C2453D" w:rsidRDefault="00951F69" w:rsidP="006D2A88">
      <w:pPr>
        <w:pStyle w:val="NormalWeb"/>
        <w:shd w:val="clear" w:color="auto" w:fill="FFFFFF"/>
        <w:spacing w:before="0" w:beforeAutospacing="0" w:after="0" w:afterAutospacing="0"/>
        <w:rPr>
          <w:rFonts w:asciiTheme="minorHAnsi" w:hAnsiTheme="minorHAnsi" w:cstheme="minorHAnsi"/>
          <w:bdr w:val="none" w:sz="0" w:space="0" w:color="auto" w:frame="1"/>
        </w:rPr>
      </w:pPr>
      <w:r w:rsidRPr="00C2453D">
        <w:rPr>
          <w:rFonts w:asciiTheme="minorHAnsi" w:hAnsiTheme="minorHAnsi" w:cstheme="minorHAnsi"/>
          <w:sz w:val="20"/>
          <w:szCs w:val="20"/>
          <w:bdr w:val="none" w:sz="0" w:space="0" w:color="auto" w:frame="1"/>
        </w:rPr>
        <w:tab/>
      </w:r>
      <w:r w:rsidRPr="00C2453D">
        <w:rPr>
          <w:rFonts w:asciiTheme="minorHAnsi" w:hAnsiTheme="minorHAnsi" w:cstheme="minorHAnsi"/>
          <w:sz w:val="20"/>
          <w:szCs w:val="20"/>
          <w:bdr w:val="none" w:sz="0" w:space="0" w:color="auto" w:frame="1"/>
        </w:rPr>
        <w:tab/>
      </w:r>
      <w:r w:rsidRPr="00C2453D">
        <w:rPr>
          <w:rFonts w:asciiTheme="minorHAnsi" w:hAnsiTheme="minorHAnsi" w:cstheme="minorHAnsi"/>
          <w:sz w:val="20"/>
          <w:szCs w:val="20"/>
          <w:bdr w:val="none" w:sz="0" w:space="0" w:color="auto" w:frame="1"/>
        </w:rPr>
        <w:tab/>
      </w:r>
      <w:r w:rsidRPr="00C2453D">
        <w:rPr>
          <w:rFonts w:asciiTheme="minorHAnsi" w:hAnsiTheme="minorHAnsi" w:cstheme="minorHAnsi"/>
          <w:sz w:val="20"/>
          <w:szCs w:val="20"/>
          <w:bdr w:val="none" w:sz="0" w:space="0" w:color="auto" w:frame="1"/>
        </w:rPr>
        <w:tab/>
      </w:r>
      <w:r w:rsidRPr="00C2453D">
        <w:rPr>
          <w:rFonts w:asciiTheme="minorHAnsi" w:hAnsiTheme="minorHAnsi" w:cstheme="minorHAnsi"/>
          <w:sz w:val="20"/>
          <w:szCs w:val="20"/>
          <w:bdr w:val="none" w:sz="0" w:space="0" w:color="auto" w:frame="1"/>
        </w:rPr>
        <w:tab/>
      </w:r>
      <w:r w:rsidRPr="00C2453D">
        <w:rPr>
          <w:rFonts w:asciiTheme="minorHAnsi" w:hAnsiTheme="minorHAnsi" w:cstheme="minorHAnsi"/>
          <w:sz w:val="20"/>
          <w:szCs w:val="20"/>
          <w:bdr w:val="none" w:sz="0" w:space="0" w:color="auto" w:frame="1"/>
        </w:rPr>
        <w:tab/>
      </w:r>
      <w:r w:rsidRPr="00C2453D">
        <w:rPr>
          <w:rFonts w:asciiTheme="minorHAnsi" w:hAnsiTheme="minorHAnsi" w:cstheme="minorHAnsi"/>
          <w:sz w:val="20"/>
          <w:szCs w:val="20"/>
          <w:bdr w:val="none" w:sz="0" w:space="0" w:color="auto" w:frame="1"/>
        </w:rPr>
        <w:tab/>
      </w:r>
      <w:r w:rsidRPr="00C2453D">
        <w:rPr>
          <w:rFonts w:asciiTheme="minorHAnsi" w:hAnsiTheme="minorHAnsi" w:cstheme="minorHAnsi"/>
          <w:sz w:val="20"/>
          <w:szCs w:val="20"/>
          <w:bdr w:val="none" w:sz="0" w:space="0" w:color="auto" w:frame="1"/>
        </w:rPr>
        <w:tab/>
      </w:r>
      <w:r w:rsidRPr="00C2453D">
        <w:rPr>
          <w:rFonts w:asciiTheme="minorHAnsi" w:hAnsiTheme="minorHAnsi" w:cstheme="minorHAnsi"/>
          <w:sz w:val="20"/>
          <w:szCs w:val="20"/>
          <w:bdr w:val="none" w:sz="0" w:space="0" w:color="auto" w:frame="1"/>
        </w:rPr>
        <w:tab/>
      </w:r>
      <w:r w:rsidRPr="00C2453D">
        <w:rPr>
          <w:rFonts w:asciiTheme="minorHAnsi" w:hAnsiTheme="minorHAnsi" w:cstheme="minorHAnsi"/>
          <w:sz w:val="20"/>
          <w:szCs w:val="20"/>
          <w:bdr w:val="none" w:sz="0" w:space="0" w:color="auto" w:frame="1"/>
        </w:rPr>
        <w:tab/>
      </w:r>
      <w:r w:rsidR="000F787C" w:rsidRPr="00C2453D">
        <w:rPr>
          <w:rFonts w:asciiTheme="minorHAnsi" w:hAnsiTheme="minorHAnsi" w:cstheme="minorHAnsi"/>
          <w:sz w:val="20"/>
          <w:szCs w:val="20"/>
          <w:bdr w:val="none" w:sz="0" w:space="0" w:color="auto" w:frame="1"/>
        </w:rPr>
        <w:t xml:space="preserve">         </w:t>
      </w:r>
      <w:r w:rsidR="00C9681A" w:rsidRPr="00C2453D">
        <w:rPr>
          <w:rFonts w:asciiTheme="minorHAnsi" w:hAnsiTheme="minorHAnsi" w:cstheme="minorHAnsi"/>
          <w:sz w:val="20"/>
          <w:szCs w:val="20"/>
          <w:bdr w:val="none" w:sz="0" w:space="0" w:color="auto" w:frame="1"/>
        </w:rPr>
        <w:t xml:space="preserve">  </w:t>
      </w:r>
      <w:r w:rsidR="00224C6D" w:rsidRPr="00C2453D">
        <w:rPr>
          <w:rFonts w:asciiTheme="minorHAnsi" w:hAnsiTheme="minorHAnsi" w:cstheme="minorHAnsi"/>
          <w:sz w:val="20"/>
          <w:szCs w:val="20"/>
          <w:bdr w:val="none" w:sz="0" w:space="0" w:color="auto" w:frame="1"/>
        </w:rPr>
        <w:t xml:space="preserve">        </w:t>
      </w:r>
      <w:r w:rsidR="00C9681A" w:rsidRPr="00C2453D">
        <w:rPr>
          <w:rFonts w:asciiTheme="minorHAnsi" w:hAnsiTheme="minorHAnsi" w:cstheme="minorHAnsi"/>
          <w:sz w:val="20"/>
          <w:szCs w:val="20"/>
          <w:bdr w:val="none" w:sz="0" w:space="0" w:color="auto" w:frame="1"/>
        </w:rPr>
        <w:t xml:space="preserve"> </w:t>
      </w:r>
      <w:r w:rsidR="001713FD" w:rsidRPr="00C2453D">
        <w:rPr>
          <w:rFonts w:asciiTheme="minorHAnsi" w:hAnsiTheme="minorHAnsi" w:cstheme="minorHAnsi"/>
          <w:bdr w:val="none" w:sz="0" w:space="0" w:color="auto" w:frame="1"/>
        </w:rPr>
        <w:t xml:space="preserve">June </w:t>
      </w:r>
      <w:r w:rsidR="00361ED1">
        <w:rPr>
          <w:rFonts w:asciiTheme="minorHAnsi" w:hAnsiTheme="minorHAnsi" w:cstheme="minorHAnsi"/>
          <w:bdr w:val="none" w:sz="0" w:space="0" w:color="auto" w:frame="1"/>
        </w:rPr>
        <w:t>2, 2025</w:t>
      </w:r>
    </w:p>
    <w:p w14:paraId="56C21D00" w14:textId="77777777" w:rsidR="008A5F90" w:rsidRPr="005A0FB5" w:rsidRDefault="008A5F90" w:rsidP="006D2A88">
      <w:pPr>
        <w:pStyle w:val="NormalWeb"/>
        <w:shd w:val="clear" w:color="auto" w:fill="FFFFFF"/>
        <w:spacing w:before="0" w:beforeAutospacing="0" w:after="0" w:afterAutospacing="0"/>
        <w:rPr>
          <w:rFonts w:ascii="Arial" w:hAnsi="Arial" w:cs="Arial"/>
          <w:bdr w:val="none" w:sz="0" w:space="0" w:color="auto" w:frame="1"/>
        </w:rPr>
      </w:pPr>
    </w:p>
    <w:p w14:paraId="6FDF7B57" w14:textId="77777777" w:rsidR="0089231E" w:rsidRPr="00B17360" w:rsidRDefault="0089231E" w:rsidP="00E413BD">
      <w:pPr>
        <w:pStyle w:val="NormalWeb"/>
        <w:shd w:val="clear" w:color="auto" w:fill="FFFFFF"/>
        <w:spacing w:before="0" w:beforeAutospacing="0" w:after="0" w:afterAutospacing="0"/>
        <w:rPr>
          <w:rFonts w:asciiTheme="minorHAnsi" w:hAnsiTheme="minorHAnsi" w:cstheme="minorHAnsi"/>
          <w:bdr w:val="none" w:sz="0" w:space="0" w:color="auto" w:frame="1"/>
        </w:rPr>
      </w:pPr>
      <w:r w:rsidRPr="00B17360">
        <w:rPr>
          <w:rFonts w:asciiTheme="minorHAnsi" w:hAnsiTheme="minorHAnsi" w:cstheme="minorHAnsi"/>
          <w:bdr w:val="none" w:sz="0" w:space="0" w:color="auto" w:frame="1"/>
        </w:rPr>
        <w:t xml:space="preserve">Dear 4-H Club or Project Leader, </w:t>
      </w:r>
    </w:p>
    <w:p w14:paraId="6B8B997C" w14:textId="77777777" w:rsidR="0089231E" w:rsidRPr="00D80B08" w:rsidRDefault="0089231E" w:rsidP="00E413BD">
      <w:pPr>
        <w:pStyle w:val="NormalWeb"/>
        <w:shd w:val="clear" w:color="auto" w:fill="FFFFFF"/>
        <w:spacing w:before="0" w:beforeAutospacing="0" w:after="0" w:afterAutospacing="0"/>
        <w:rPr>
          <w:rFonts w:asciiTheme="minorHAnsi" w:hAnsiTheme="minorHAnsi" w:cstheme="minorHAnsi"/>
          <w:sz w:val="22"/>
          <w:szCs w:val="22"/>
          <w:bdr w:val="none" w:sz="0" w:space="0" w:color="auto" w:frame="1"/>
        </w:rPr>
      </w:pPr>
    </w:p>
    <w:p w14:paraId="586B37EB" w14:textId="49B90464" w:rsidR="007043EE" w:rsidRPr="00C2453D" w:rsidRDefault="0089231E" w:rsidP="00E413BD">
      <w:pPr>
        <w:pStyle w:val="NormalWeb"/>
        <w:shd w:val="clear" w:color="auto" w:fill="FFFFFF"/>
        <w:spacing w:before="0" w:beforeAutospacing="0" w:after="0" w:afterAutospacing="0"/>
        <w:rPr>
          <w:rFonts w:asciiTheme="minorHAnsi" w:hAnsiTheme="minorHAnsi" w:cstheme="minorHAnsi"/>
          <w:bdr w:val="none" w:sz="0" w:space="0" w:color="auto" w:frame="1"/>
        </w:rPr>
      </w:pPr>
      <w:r w:rsidRPr="00C2453D">
        <w:rPr>
          <w:rFonts w:asciiTheme="minorHAnsi" w:hAnsiTheme="minorHAnsi" w:cstheme="minorHAnsi"/>
          <w:bdr w:val="none" w:sz="0" w:space="0" w:color="auto" w:frame="1"/>
        </w:rPr>
        <w:t xml:space="preserve">Summer Greetings!  </w:t>
      </w:r>
      <w:r w:rsidR="00224C6D" w:rsidRPr="00C2453D">
        <w:rPr>
          <w:rFonts w:asciiTheme="minorHAnsi" w:hAnsiTheme="minorHAnsi" w:cstheme="minorHAnsi"/>
          <w:bdr w:val="none" w:sz="0" w:space="0" w:color="auto" w:frame="1"/>
        </w:rPr>
        <w:t>T</w:t>
      </w:r>
      <w:r w:rsidRPr="00C2453D">
        <w:rPr>
          <w:rFonts w:asciiTheme="minorHAnsi" w:hAnsiTheme="minorHAnsi" w:cstheme="minorHAnsi"/>
          <w:bdr w:val="none" w:sz="0" w:space="0" w:color="auto" w:frame="1"/>
        </w:rPr>
        <w:t xml:space="preserve">he </w:t>
      </w:r>
      <w:r w:rsidR="007043EE" w:rsidRPr="00C2453D">
        <w:rPr>
          <w:rFonts w:asciiTheme="minorHAnsi" w:hAnsiTheme="minorHAnsi" w:cstheme="minorHAnsi"/>
          <w:bdr w:val="none" w:sz="0" w:space="0" w:color="auto" w:frame="1"/>
        </w:rPr>
        <w:t>2024</w:t>
      </w:r>
      <w:r w:rsidR="00C2453D">
        <w:rPr>
          <w:rFonts w:asciiTheme="minorHAnsi" w:hAnsiTheme="minorHAnsi" w:cstheme="minorHAnsi"/>
          <w:bdr w:val="none" w:sz="0" w:space="0" w:color="auto" w:frame="1"/>
        </w:rPr>
        <w:t>-</w:t>
      </w:r>
      <w:r w:rsidR="007043EE" w:rsidRPr="00C2453D">
        <w:rPr>
          <w:rFonts w:asciiTheme="minorHAnsi" w:hAnsiTheme="minorHAnsi" w:cstheme="minorHAnsi"/>
          <w:bdr w:val="none" w:sz="0" w:space="0" w:color="auto" w:frame="1"/>
        </w:rPr>
        <w:t>2</w:t>
      </w:r>
      <w:r w:rsidR="00C2453D">
        <w:rPr>
          <w:rFonts w:asciiTheme="minorHAnsi" w:hAnsiTheme="minorHAnsi" w:cstheme="minorHAnsi"/>
          <w:bdr w:val="none" w:sz="0" w:space="0" w:color="auto" w:frame="1"/>
        </w:rPr>
        <w:t>5</w:t>
      </w:r>
      <w:r w:rsidR="00224C6D" w:rsidRPr="00C2453D">
        <w:rPr>
          <w:rFonts w:asciiTheme="minorHAnsi" w:hAnsiTheme="minorHAnsi" w:cstheme="minorHAnsi"/>
          <w:bdr w:val="none" w:sz="0" w:space="0" w:color="auto" w:frame="1"/>
        </w:rPr>
        <w:t xml:space="preserve"> </w:t>
      </w:r>
      <w:r w:rsidRPr="00C2453D">
        <w:rPr>
          <w:rFonts w:asciiTheme="minorHAnsi" w:hAnsiTheme="minorHAnsi" w:cstheme="minorHAnsi"/>
          <w:bdr w:val="none" w:sz="0" w:space="0" w:color="auto" w:frame="1"/>
        </w:rPr>
        <w:t>fiscal</w:t>
      </w:r>
      <w:r w:rsidR="00E413BD" w:rsidRPr="00C2453D">
        <w:rPr>
          <w:rFonts w:asciiTheme="minorHAnsi" w:hAnsiTheme="minorHAnsi" w:cstheme="minorHAnsi"/>
          <w:bdr w:val="none" w:sz="0" w:space="0" w:color="auto" w:frame="1"/>
        </w:rPr>
        <w:t xml:space="preserve"> year-</w:t>
      </w:r>
      <w:r w:rsidRPr="00C2453D">
        <w:rPr>
          <w:rFonts w:asciiTheme="minorHAnsi" w:hAnsiTheme="minorHAnsi" w:cstheme="minorHAnsi"/>
          <w:bdr w:val="none" w:sz="0" w:space="0" w:color="auto" w:frame="1"/>
        </w:rPr>
        <w:t>end of our chartered 4-H clubs and projects</w:t>
      </w:r>
      <w:r w:rsidR="00224C6D" w:rsidRPr="00C2453D">
        <w:rPr>
          <w:rFonts w:asciiTheme="minorHAnsi" w:hAnsiTheme="minorHAnsi" w:cstheme="minorHAnsi"/>
          <w:bdr w:val="none" w:sz="0" w:space="0" w:color="auto" w:frame="1"/>
        </w:rPr>
        <w:t xml:space="preserve"> has come to an end</w:t>
      </w:r>
      <w:r w:rsidRPr="00C2453D">
        <w:rPr>
          <w:rFonts w:asciiTheme="minorHAnsi" w:hAnsiTheme="minorHAnsi" w:cstheme="minorHAnsi"/>
          <w:bdr w:val="none" w:sz="0" w:space="0" w:color="auto" w:frame="1"/>
        </w:rPr>
        <w:t>.  You have been identified as the organizational volunteer leader who will be responsible for com</w:t>
      </w:r>
      <w:r w:rsidR="009F249E" w:rsidRPr="00C2453D">
        <w:rPr>
          <w:rFonts w:asciiTheme="minorHAnsi" w:hAnsiTheme="minorHAnsi" w:cstheme="minorHAnsi"/>
          <w:bdr w:val="none" w:sz="0" w:space="0" w:color="auto" w:frame="1"/>
        </w:rPr>
        <w:t xml:space="preserve">pleting and turning in the </w:t>
      </w:r>
      <w:r w:rsidR="007043EE" w:rsidRPr="00C2453D">
        <w:rPr>
          <w:rFonts w:asciiTheme="minorHAnsi" w:hAnsiTheme="minorHAnsi" w:cstheme="minorHAnsi"/>
          <w:bdr w:val="none" w:sz="0" w:space="0" w:color="auto" w:frame="1"/>
        </w:rPr>
        <w:t>202</w:t>
      </w:r>
      <w:r w:rsidR="00361ED1">
        <w:rPr>
          <w:rFonts w:asciiTheme="minorHAnsi" w:hAnsiTheme="minorHAnsi" w:cstheme="minorHAnsi"/>
          <w:bdr w:val="none" w:sz="0" w:space="0" w:color="auto" w:frame="1"/>
        </w:rPr>
        <w:t>5</w:t>
      </w:r>
      <w:r w:rsidR="009F249E" w:rsidRPr="00C2453D">
        <w:rPr>
          <w:rFonts w:asciiTheme="minorHAnsi" w:hAnsiTheme="minorHAnsi" w:cstheme="minorHAnsi"/>
          <w:bdr w:val="none" w:sz="0" w:space="0" w:color="auto" w:frame="1"/>
        </w:rPr>
        <w:t xml:space="preserve"> </w:t>
      </w:r>
      <w:r w:rsidRPr="00C2453D">
        <w:rPr>
          <w:rFonts w:asciiTheme="minorHAnsi" w:hAnsiTheme="minorHAnsi" w:cstheme="minorHAnsi"/>
          <w:bdr w:val="none" w:sz="0" w:space="0" w:color="auto" w:frame="1"/>
        </w:rPr>
        <w:t xml:space="preserve">4-H </w:t>
      </w:r>
      <w:r w:rsidR="009F249E" w:rsidRPr="00C2453D">
        <w:rPr>
          <w:rFonts w:asciiTheme="minorHAnsi" w:hAnsiTheme="minorHAnsi" w:cstheme="minorHAnsi"/>
          <w:bdr w:val="none" w:sz="0" w:space="0" w:color="auto" w:frame="1"/>
        </w:rPr>
        <w:t xml:space="preserve">Annual Financial </w:t>
      </w:r>
      <w:r w:rsidR="001B710A" w:rsidRPr="00C2453D">
        <w:rPr>
          <w:rFonts w:asciiTheme="minorHAnsi" w:hAnsiTheme="minorHAnsi" w:cstheme="minorHAnsi"/>
          <w:bdr w:val="none" w:sz="0" w:space="0" w:color="auto" w:frame="1"/>
        </w:rPr>
        <w:t>Report</w:t>
      </w:r>
      <w:r w:rsidR="009F249E" w:rsidRPr="00C2453D">
        <w:rPr>
          <w:rFonts w:asciiTheme="minorHAnsi" w:hAnsiTheme="minorHAnsi" w:cstheme="minorHAnsi"/>
          <w:bdr w:val="none" w:sz="0" w:space="0" w:color="auto" w:frame="1"/>
        </w:rPr>
        <w:t xml:space="preserve"> &amp; </w:t>
      </w:r>
      <w:r w:rsidRPr="00C2453D">
        <w:rPr>
          <w:rFonts w:asciiTheme="minorHAnsi" w:hAnsiTheme="minorHAnsi" w:cstheme="minorHAnsi"/>
          <w:bdr w:val="none" w:sz="0" w:space="0" w:color="auto" w:frame="1"/>
        </w:rPr>
        <w:t xml:space="preserve">Charter. </w:t>
      </w:r>
    </w:p>
    <w:p w14:paraId="3C6F930E" w14:textId="77777777" w:rsidR="007043EE" w:rsidRPr="00C2453D" w:rsidRDefault="007043EE" w:rsidP="00E413BD">
      <w:pPr>
        <w:pStyle w:val="NormalWeb"/>
        <w:shd w:val="clear" w:color="auto" w:fill="FFFFFF"/>
        <w:spacing w:before="0" w:beforeAutospacing="0" w:after="0" w:afterAutospacing="0"/>
        <w:rPr>
          <w:rFonts w:asciiTheme="minorHAnsi" w:hAnsiTheme="minorHAnsi" w:cstheme="minorHAnsi"/>
          <w:bdr w:val="none" w:sz="0" w:space="0" w:color="auto" w:frame="1"/>
        </w:rPr>
      </w:pPr>
    </w:p>
    <w:p w14:paraId="33A91625" w14:textId="11A43573" w:rsidR="007043EE" w:rsidRPr="00C2453D" w:rsidRDefault="007043EE" w:rsidP="00E413BD">
      <w:pPr>
        <w:pStyle w:val="NormalWeb"/>
        <w:shd w:val="clear" w:color="auto" w:fill="FFFFFF"/>
        <w:spacing w:before="0" w:beforeAutospacing="0" w:after="0" w:afterAutospacing="0"/>
        <w:rPr>
          <w:rFonts w:asciiTheme="minorHAnsi" w:hAnsiTheme="minorHAnsi" w:cstheme="minorHAnsi"/>
          <w:bdr w:val="none" w:sz="0" w:space="0" w:color="auto" w:frame="1"/>
        </w:rPr>
      </w:pPr>
      <w:r w:rsidRPr="00C2453D">
        <w:rPr>
          <w:rFonts w:asciiTheme="minorHAnsi" w:hAnsiTheme="minorHAnsi" w:cstheme="minorHAnsi"/>
          <w:bdr w:val="none" w:sz="0" w:space="0" w:color="auto" w:frame="1"/>
        </w:rPr>
        <w:t xml:space="preserve">One stop information sharing! New this year we will collect all information via a google form.  You will be requested to share club leadership and meeting information.  This will help us update our records and the county website. All required AFR forms will be uploaded to the google form.  </w:t>
      </w:r>
    </w:p>
    <w:p w14:paraId="786EADBA" w14:textId="77777777" w:rsidR="007043EE" w:rsidRPr="00C2453D" w:rsidRDefault="007043EE" w:rsidP="00E413BD">
      <w:pPr>
        <w:pStyle w:val="NormalWeb"/>
        <w:shd w:val="clear" w:color="auto" w:fill="FFFFFF"/>
        <w:spacing w:before="0" w:beforeAutospacing="0" w:after="0" w:afterAutospacing="0"/>
        <w:rPr>
          <w:rFonts w:asciiTheme="minorHAnsi" w:hAnsiTheme="minorHAnsi" w:cstheme="minorHAnsi"/>
          <w:bdr w:val="none" w:sz="0" w:space="0" w:color="auto" w:frame="1"/>
        </w:rPr>
      </w:pPr>
    </w:p>
    <w:p w14:paraId="658C2501" w14:textId="5B02BC1B" w:rsidR="0089231E" w:rsidRPr="00C2453D" w:rsidRDefault="00717AAA" w:rsidP="00E413BD">
      <w:pPr>
        <w:pStyle w:val="NormalWeb"/>
        <w:shd w:val="clear" w:color="auto" w:fill="FFFFFF"/>
        <w:spacing w:before="0" w:beforeAutospacing="0" w:after="0" w:afterAutospacing="0"/>
        <w:rPr>
          <w:rFonts w:asciiTheme="minorHAnsi" w:hAnsiTheme="minorHAnsi" w:cstheme="minorHAnsi"/>
          <w:bdr w:val="none" w:sz="0" w:space="0" w:color="auto" w:frame="1"/>
        </w:rPr>
      </w:pPr>
      <w:r w:rsidRPr="00C2453D">
        <w:rPr>
          <w:rFonts w:asciiTheme="minorHAnsi" w:hAnsiTheme="minorHAnsi" w:cstheme="minorHAnsi"/>
          <w:bdr w:val="none" w:sz="0" w:space="0" w:color="auto" w:frame="1"/>
        </w:rPr>
        <w:t xml:space="preserve"> If </w:t>
      </w:r>
      <w:r w:rsidR="009F249E" w:rsidRPr="00C2453D">
        <w:rPr>
          <w:rFonts w:asciiTheme="minorHAnsi" w:hAnsiTheme="minorHAnsi" w:cstheme="minorHAnsi"/>
          <w:bdr w:val="none" w:sz="0" w:space="0" w:color="auto" w:frame="1"/>
        </w:rPr>
        <w:t xml:space="preserve">leadership </w:t>
      </w:r>
      <w:r w:rsidRPr="00C2453D">
        <w:rPr>
          <w:rFonts w:asciiTheme="minorHAnsi" w:hAnsiTheme="minorHAnsi" w:cstheme="minorHAnsi"/>
          <w:bdr w:val="none" w:sz="0" w:space="0" w:color="auto" w:frame="1"/>
        </w:rPr>
        <w:t>roles have changed</w:t>
      </w:r>
      <w:r w:rsidR="007043EE" w:rsidRPr="00C2453D">
        <w:rPr>
          <w:rFonts w:asciiTheme="minorHAnsi" w:hAnsiTheme="minorHAnsi" w:cstheme="minorHAnsi"/>
          <w:bdr w:val="none" w:sz="0" w:space="0" w:color="auto" w:frame="1"/>
        </w:rPr>
        <w:t xml:space="preserve"> or plan to be changed, please note that on the google form. </w:t>
      </w:r>
    </w:p>
    <w:p w14:paraId="473568DD" w14:textId="77777777" w:rsidR="007043EE" w:rsidRPr="00C2453D" w:rsidRDefault="007043EE" w:rsidP="00E413BD">
      <w:pPr>
        <w:pStyle w:val="NormalWeb"/>
        <w:shd w:val="clear" w:color="auto" w:fill="FFFFFF"/>
        <w:spacing w:before="0" w:beforeAutospacing="0" w:after="0" w:afterAutospacing="0"/>
        <w:rPr>
          <w:rFonts w:asciiTheme="minorHAnsi" w:hAnsiTheme="minorHAnsi" w:cstheme="minorHAnsi"/>
          <w:bdr w:val="none" w:sz="0" w:space="0" w:color="auto" w:frame="1"/>
        </w:rPr>
      </w:pPr>
    </w:p>
    <w:p w14:paraId="4C74740D" w14:textId="59BDCD89" w:rsidR="0089231E" w:rsidRPr="00C2453D" w:rsidRDefault="007043EE" w:rsidP="00E413BD">
      <w:pPr>
        <w:pStyle w:val="NormalWeb"/>
        <w:shd w:val="clear" w:color="auto" w:fill="FFFFFF"/>
        <w:spacing w:before="0" w:beforeAutospacing="0" w:after="0" w:afterAutospacing="0"/>
        <w:rPr>
          <w:rFonts w:asciiTheme="minorHAnsi" w:hAnsiTheme="minorHAnsi" w:cstheme="minorHAnsi"/>
          <w:bdr w:val="none" w:sz="0" w:space="0" w:color="auto" w:frame="1"/>
        </w:rPr>
      </w:pPr>
      <w:r w:rsidRPr="00C2453D">
        <w:rPr>
          <w:rFonts w:asciiTheme="minorHAnsi" w:hAnsiTheme="minorHAnsi" w:cstheme="minorHAnsi"/>
          <w:bdr w:val="none" w:sz="0" w:space="0" w:color="auto" w:frame="1"/>
        </w:rPr>
        <w:t xml:space="preserve">Use the links below to download and fill out the applicable forms. Click the links to access forms or other pieces of information. </w:t>
      </w:r>
    </w:p>
    <w:p w14:paraId="3D6230C1" w14:textId="77777777" w:rsidR="007043EE" w:rsidRPr="00C2453D" w:rsidRDefault="007043EE" w:rsidP="00E413BD">
      <w:pPr>
        <w:pStyle w:val="NormalWeb"/>
        <w:shd w:val="clear" w:color="auto" w:fill="FFFFFF"/>
        <w:spacing w:before="0" w:beforeAutospacing="0" w:after="0" w:afterAutospacing="0"/>
        <w:rPr>
          <w:rFonts w:asciiTheme="minorHAnsi" w:hAnsiTheme="minorHAnsi" w:cstheme="minorHAnsi"/>
          <w:bdr w:val="none" w:sz="0" w:space="0" w:color="auto" w:frame="1"/>
        </w:rPr>
      </w:pPr>
    </w:p>
    <w:p w14:paraId="2D148A8C" w14:textId="68B7B0D8" w:rsidR="000F787C" w:rsidRPr="00C2453D" w:rsidRDefault="00494A52" w:rsidP="00E413BD">
      <w:pPr>
        <w:pStyle w:val="NormalWeb"/>
        <w:shd w:val="clear" w:color="auto" w:fill="FFFFFF"/>
        <w:spacing w:before="0" w:beforeAutospacing="0" w:after="0" w:afterAutospacing="0"/>
        <w:rPr>
          <w:rFonts w:asciiTheme="minorHAnsi" w:hAnsiTheme="minorHAnsi" w:cstheme="minorHAnsi"/>
          <w:bdr w:val="none" w:sz="0" w:space="0" w:color="auto" w:frame="1"/>
        </w:rPr>
      </w:pPr>
      <w:r w:rsidRPr="00C2453D">
        <w:rPr>
          <w:rFonts w:asciiTheme="minorHAnsi" w:hAnsiTheme="minorHAnsi" w:cstheme="minorHAnsi"/>
          <w:bdr w:val="none" w:sz="0" w:space="0" w:color="auto" w:frame="1"/>
        </w:rPr>
        <w:t xml:space="preserve">Google form submission link for club info and AFR required documents: </w:t>
      </w:r>
      <w:hyperlink r:id="rId8" w:history="1">
        <w:r w:rsidR="00361ED1" w:rsidRPr="00361ED1">
          <w:rPr>
            <w:rStyle w:val="Hyperlink"/>
            <w:rFonts w:asciiTheme="minorHAnsi" w:hAnsiTheme="minorHAnsi" w:cstheme="minorHAnsi"/>
            <w:bdr w:val="none" w:sz="0" w:space="0" w:color="auto" w:frame="1"/>
          </w:rPr>
          <w:t>https://bit.ly/4HMCAFR25</w:t>
        </w:r>
      </w:hyperlink>
    </w:p>
    <w:p w14:paraId="6300A431" w14:textId="77777777" w:rsidR="00494A52" w:rsidRPr="00C2453D" w:rsidRDefault="00494A52" w:rsidP="00E413BD">
      <w:pPr>
        <w:pStyle w:val="NormalWeb"/>
        <w:shd w:val="clear" w:color="auto" w:fill="FFFFFF"/>
        <w:spacing w:before="0" w:beforeAutospacing="0" w:after="0" w:afterAutospacing="0"/>
        <w:rPr>
          <w:rFonts w:asciiTheme="minorHAnsi" w:hAnsiTheme="minorHAnsi" w:cstheme="minorHAnsi"/>
        </w:rPr>
      </w:pPr>
    </w:p>
    <w:p w14:paraId="0CD0E098" w14:textId="586CBECD" w:rsidR="001B710A" w:rsidRPr="00C2453D" w:rsidRDefault="00360FC7" w:rsidP="00045778">
      <w:pPr>
        <w:pStyle w:val="NormalWeb"/>
        <w:shd w:val="clear" w:color="auto" w:fill="FFFFFF"/>
        <w:spacing w:before="0" w:beforeAutospacing="0" w:after="0" w:afterAutospacing="0"/>
        <w:rPr>
          <w:rFonts w:asciiTheme="minorHAnsi" w:hAnsiTheme="minorHAnsi" w:cstheme="minorHAnsi"/>
        </w:rPr>
      </w:pPr>
      <w:r w:rsidRPr="00C2453D">
        <w:rPr>
          <w:rFonts w:asciiTheme="minorHAnsi" w:hAnsiTheme="minorHAnsi" w:cstheme="minorHAnsi"/>
          <w:b/>
          <w:color w:val="538135" w:themeColor="accent6" w:themeShade="BF"/>
          <w:highlight w:val="yellow"/>
          <w:u w:val="single"/>
        </w:rPr>
        <w:t xml:space="preserve">Financial </w:t>
      </w:r>
      <w:r w:rsidR="001B710A" w:rsidRPr="00C2453D">
        <w:rPr>
          <w:rFonts w:asciiTheme="minorHAnsi" w:hAnsiTheme="minorHAnsi" w:cstheme="minorHAnsi"/>
          <w:b/>
          <w:color w:val="538135" w:themeColor="accent6" w:themeShade="BF"/>
          <w:highlight w:val="yellow"/>
          <w:u w:val="single"/>
        </w:rPr>
        <w:t>Report</w:t>
      </w:r>
      <w:proofErr w:type="gramStart"/>
      <w:r w:rsidRPr="00C2453D">
        <w:rPr>
          <w:rFonts w:asciiTheme="minorHAnsi" w:hAnsiTheme="minorHAnsi" w:cstheme="minorHAnsi"/>
          <w:b/>
          <w:color w:val="538135" w:themeColor="accent6" w:themeShade="BF"/>
          <w:highlight w:val="yellow"/>
        </w:rPr>
        <w:t>:</w:t>
      </w:r>
      <w:r w:rsidRPr="00C2453D">
        <w:rPr>
          <w:rFonts w:asciiTheme="minorHAnsi" w:hAnsiTheme="minorHAnsi" w:cstheme="minorHAnsi"/>
          <w:color w:val="538135" w:themeColor="accent6" w:themeShade="BF"/>
          <w:highlight w:val="yellow"/>
        </w:rPr>
        <w:t xml:space="preserve"> </w:t>
      </w:r>
      <w:r w:rsidR="000F787C" w:rsidRPr="00C2453D">
        <w:rPr>
          <w:rFonts w:asciiTheme="minorHAnsi" w:hAnsiTheme="minorHAnsi" w:cstheme="minorHAnsi"/>
          <w:color w:val="538135" w:themeColor="accent6" w:themeShade="BF"/>
          <w:highlight w:val="yellow"/>
        </w:rPr>
        <w:t xml:space="preserve"> </w:t>
      </w:r>
      <w:r w:rsidR="001B710A" w:rsidRPr="00C2453D">
        <w:rPr>
          <w:rFonts w:asciiTheme="minorHAnsi" w:hAnsiTheme="minorHAnsi" w:cstheme="minorHAnsi"/>
          <w:b/>
          <w:color w:val="538135" w:themeColor="accent6" w:themeShade="BF"/>
          <w:highlight w:val="yellow"/>
        </w:rPr>
        <w:t>Due</w:t>
      </w:r>
      <w:proofErr w:type="gramEnd"/>
      <w:r w:rsidR="001B710A" w:rsidRPr="00C2453D">
        <w:rPr>
          <w:rFonts w:asciiTheme="minorHAnsi" w:hAnsiTheme="minorHAnsi" w:cstheme="minorHAnsi"/>
          <w:b/>
          <w:color w:val="538135" w:themeColor="accent6" w:themeShade="BF"/>
          <w:highlight w:val="yellow"/>
        </w:rPr>
        <w:t xml:space="preserve"> by September 1, </w:t>
      </w:r>
      <w:r w:rsidR="007043EE" w:rsidRPr="00C2453D">
        <w:rPr>
          <w:rFonts w:asciiTheme="minorHAnsi" w:hAnsiTheme="minorHAnsi" w:cstheme="minorHAnsi"/>
          <w:b/>
          <w:color w:val="538135" w:themeColor="accent6" w:themeShade="BF"/>
          <w:highlight w:val="yellow"/>
        </w:rPr>
        <w:t>202</w:t>
      </w:r>
      <w:r w:rsidR="00361ED1" w:rsidRPr="00B17360">
        <w:rPr>
          <w:rFonts w:asciiTheme="minorHAnsi" w:hAnsiTheme="minorHAnsi" w:cstheme="minorHAnsi"/>
          <w:b/>
          <w:color w:val="538135" w:themeColor="accent6" w:themeShade="BF"/>
          <w:highlight w:val="yellow"/>
        </w:rPr>
        <w:t>5</w:t>
      </w:r>
      <w:r w:rsidR="000F787C" w:rsidRPr="00C2453D">
        <w:rPr>
          <w:rFonts w:asciiTheme="minorHAnsi" w:hAnsiTheme="minorHAnsi" w:cstheme="minorHAnsi"/>
          <w:color w:val="538135" w:themeColor="accent6" w:themeShade="BF"/>
        </w:rPr>
        <w:t xml:space="preserve"> </w:t>
      </w:r>
      <w:r w:rsidR="001B710A" w:rsidRPr="00C2453D">
        <w:rPr>
          <w:rFonts w:asciiTheme="minorHAnsi" w:hAnsiTheme="minorHAnsi" w:cstheme="minorHAnsi"/>
        </w:rPr>
        <w:t>-</w:t>
      </w:r>
      <w:r w:rsidR="006448D2" w:rsidRPr="00C2453D">
        <w:rPr>
          <w:rFonts w:asciiTheme="minorHAnsi" w:hAnsiTheme="minorHAnsi" w:cstheme="minorHAnsi"/>
        </w:rPr>
        <w:t xml:space="preserve"> No need to wait, i</w:t>
      </w:r>
      <w:r w:rsidR="001B710A" w:rsidRPr="00C2453D">
        <w:rPr>
          <w:rFonts w:asciiTheme="minorHAnsi" w:hAnsiTheme="minorHAnsi" w:cstheme="minorHAnsi"/>
        </w:rPr>
        <w:t xml:space="preserve">t can be filled out any time after June 30, </w:t>
      </w:r>
      <w:r w:rsidR="007043EE" w:rsidRPr="00C2453D">
        <w:rPr>
          <w:rFonts w:asciiTheme="minorHAnsi" w:hAnsiTheme="minorHAnsi" w:cstheme="minorHAnsi"/>
        </w:rPr>
        <w:t>202</w:t>
      </w:r>
      <w:r w:rsidR="00361ED1">
        <w:rPr>
          <w:rFonts w:asciiTheme="minorHAnsi" w:hAnsiTheme="minorHAnsi" w:cstheme="minorHAnsi"/>
        </w:rPr>
        <w:t>5</w:t>
      </w:r>
      <w:r w:rsidR="001B710A" w:rsidRPr="00C2453D">
        <w:rPr>
          <w:rFonts w:asciiTheme="minorHAnsi" w:hAnsiTheme="minorHAnsi" w:cstheme="minorHAnsi"/>
        </w:rPr>
        <w:t xml:space="preserve">. </w:t>
      </w:r>
      <w:r w:rsidR="006448D2" w:rsidRPr="00C2453D">
        <w:rPr>
          <w:rFonts w:asciiTheme="minorHAnsi" w:hAnsiTheme="minorHAnsi" w:cstheme="minorHAnsi"/>
        </w:rPr>
        <w:t xml:space="preserve">Why not complete it </w:t>
      </w:r>
      <w:r w:rsidR="00494A52" w:rsidRPr="00C2453D">
        <w:rPr>
          <w:rFonts w:asciiTheme="minorHAnsi" w:hAnsiTheme="minorHAnsi" w:cstheme="minorHAnsi"/>
          <w:b/>
          <w:bCs/>
          <w:i/>
          <w:iCs/>
        </w:rPr>
        <w:t>BEFORE</w:t>
      </w:r>
      <w:r w:rsidR="006448D2" w:rsidRPr="00C2453D">
        <w:rPr>
          <w:rFonts w:asciiTheme="minorHAnsi" w:hAnsiTheme="minorHAnsi" w:cstheme="minorHAnsi"/>
        </w:rPr>
        <w:t xml:space="preserve"> fair season starts? </w:t>
      </w:r>
    </w:p>
    <w:p w14:paraId="7AF24589" w14:textId="0925C33B" w:rsidR="00DC6553" w:rsidRPr="00C2453D" w:rsidRDefault="003656C9" w:rsidP="00DC6553">
      <w:pPr>
        <w:pStyle w:val="NormalWeb"/>
        <w:numPr>
          <w:ilvl w:val="0"/>
          <w:numId w:val="1"/>
        </w:numPr>
        <w:shd w:val="clear" w:color="auto" w:fill="FFFFFF"/>
        <w:spacing w:before="0" w:beforeAutospacing="0" w:after="0" w:afterAutospacing="0"/>
        <w:rPr>
          <w:rFonts w:asciiTheme="minorHAnsi" w:hAnsiTheme="minorHAnsi" w:cstheme="minorHAnsi"/>
        </w:rPr>
      </w:pPr>
      <w:r>
        <w:rPr>
          <w:rFonts w:asciiTheme="minorHAnsi" w:hAnsiTheme="minorHAnsi" w:cstheme="minorHAnsi"/>
          <w:b/>
          <w:bCs/>
          <w:highlight w:val="cyan"/>
        </w:rPr>
        <w:t>ATTENTION:</w:t>
      </w:r>
      <w:r w:rsidR="00DC6553" w:rsidRPr="00C2453D">
        <w:rPr>
          <w:rFonts w:asciiTheme="minorHAnsi" w:hAnsiTheme="minorHAnsi" w:cstheme="minorHAnsi"/>
          <w:highlight w:val="cyan"/>
        </w:rPr>
        <w:t xml:space="preserve"> Individual club enrollment will not be open until all the required paperwork is turned in. </w:t>
      </w:r>
      <w:r w:rsidR="00DC6553" w:rsidRPr="00C2453D">
        <w:rPr>
          <w:rFonts w:asciiTheme="minorHAnsi" w:hAnsiTheme="minorHAnsi" w:cstheme="minorHAnsi"/>
          <w:i/>
          <w:iCs/>
          <w:highlight w:val="cyan"/>
        </w:rPr>
        <w:t>Example</w:t>
      </w:r>
      <w:r w:rsidR="00DC6553" w:rsidRPr="00C2453D">
        <w:rPr>
          <w:rFonts w:asciiTheme="minorHAnsi" w:hAnsiTheme="minorHAnsi" w:cstheme="minorHAnsi"/>
          <w:highlight w:val="cyan"/>
        </w:rPr>
        <w:t>: All paperwork turned in by Sept. 1, then club enrollment will open on Sept. 9</w:t>
      </w:r>
      <w:r w:rsidR="00DC6553" w:rsidRPr="00C2453D">
        <w:rPr>
          <w:rFonts w:asciiTheme="minorHAnsi" w:hAnsiTheme="minorHAnsi" w:cstheme="minorHAnsi"/>
          <w:highlight w:val="cyan"/>
          <w:vertAlign w:val="superscript"/>
        </w:rPr>
        <w:t>th</w:t>
      </w:r>
      <w:r w:rsidR="00DC6553" w:rsidRPr="00C2453D">
        <w:rPr>
          <w:rFonts w:asciiTheme="minorHAnsi" w:hAnsiTheme="minorHAnsi" w:cstheme="minorHAnsi"/>
          <w:highlight w:val="cyan"/>
        </w:rPr>
        <w:t xml:space="preserve">. Late paperwork will delay </w:t>
      </w:r>
      <w:r w:rsidR="00C2453D">
        <w:rPr>
          <w:rFonts w:asciiTheme="minorHAnsi" w:hAnsiTheme="minorHAnsi" w:cstheme="minorHAnsi"/>
          <w:highlight w:val="cyan"/>
        </w:rPr>
        <w:t xml:space="preserve">opening </w:t>
      </w:r>
      <w:r w:rsidR="00DC6553" w:rsidRPr="00C2453D">
        <w:rPr>
          <w:rFonts w:asciiTheme="minorHAnsi" w:hAnsiTheme="minorHAnsi" w:cstheme="minorHAnsi"/>
          <w:highlight w:val="cyan"/>
        </w:rPr>
        <w:t>club enrollment.</w:t>
      </w:r>
      <w:r w:rsidR="00DC6553" w:rsidRPr="00C2453D">
        <w:rPr>
          <w:rFonts w:asciiTheme="minorHAnsi" w:hAnsiTheme="minorHAnsi" w:cstheme="minorHAnsi"/>
        </w:rPr>
        <w:t xml:space="preserve"> </w:t>
      </w:r>
    </w:p>
    <w:p w14:paraId="4444DC32" w14:textId="77777777" w:rsidR="001B710A" w:rsidRPr="00C2453D" w:rsidRDefault="001B710A" w:rsidP="00045778">
      <w:pPr>
        <w:pStyle w:val="NormalWeb"/>
        <w:numPr>
          <w:ilvl w:val="0"/>
          <w:numId w:val="1"/>
        </w:numPr>
        <w:shd w:val="clear" w:color="auto" w:fill="FFFFFF"/>
        <w:spacing w:before="0" w:beforeAutospacing="0" w:after="0" w:afterAutospacing="0"/>
        <w:rPr>
          <w:rFonts w:asciiTheme="minorHAnsi" w:hAnsiTheme="minorHAnsi" w:cstheme="minorHAnsi"/>
        </w:rPr>
      </w:pPr>
      <w:r w:rsidRPr="00C2453D">
        <w:rPr>
          <w:rFonts w:asciiTheme="minorHAnsi" w:hAnsiTheme="minorHAnsi" w:cstheme="minorHAnsi"/>
        </w:rPr>
        <w:t xml:space="preserve">4-H Clubs and Groups that have a checking and/or savings account must annually complete and submit the following documents to the 4-H </w:t>
      </w:r>
      <w:r w:rsidR="005A0FB5" w:rsidRPr="00C2453D">
        <w:rPr>
          <w:rFonts w:asciiTheme="minorHAnsi" w:hAnsiTheme="minorHAnsi" w:cstheme="minorHAnsi"/>
        </w:rPr>
        <w:t>Program Educator</w:t>
      </w:r>
    </w:p>
    <w:p w14:paraId="20C03941" w14:textId="77777777" w:rsidR="0074555B" w:rsidRPr="00C2453D" w:rsidRDefault="0074555B" w:rsidP="00045778">
      <w:pPr>
        <w:numPr>
          <w:ilvl w:val="0"/>
          <w:numId w:val="1"/>
        </w:numPr>
        <w:shd w:val="clear" w:color="auto" w:fill="FFFFFF"/>
        <w:spacing w:before="100" w:beforeAutospacing="1" w:after="100" w:afterAutospacing="1" w:line="240" w:lineRule="auto"/>
        <w:rPr>
          <w:rFonts w:cstheme="minorHAnsi"/>
          <w:sz w:val="24"/>
          <w:szCs w:val="24"/>
        </w:rPr>
      </w:pPr>
      <w:r w:rsidRPr="00C2453D">
        <w:rPr>
          <w:rFonts w:cstheme="minorHAnsi"/>
          <w:sz w:val="24"/>
          <w:szCs w:val="24"/>
        </w:rPr>
        <w:t xml:space="preserve">Complete &amp; Turn in the following: </w:t>
      </w:r>
    </w:p>
    <w:p w14:paraId="1950C3B9" w14:textId="2B0A525E" w:rsidR="00494A52" w:rsidRPr="00C2453D" w:rsidRDefault="00494A52" w:rsidP="0074555B">
      <w:pPr>
        <w:numPr>
          <w:ilvl w:val="1"/>
          <w:numId w:val="1"/>
        </w:numPr>
        <w:shd w:val="clear" w:color="auto" w:fill="FFFFFF"/>
        <w:spacing w:before="100" w:beforeAutospacing="1" w:after="100" w:afterAutospacing="1" w:line="240" w:lineRule="auto"/>
        <w:rPr>
          <w:rFonts w:cstheme="minorHAnsi"/>
          <w:sz w:val="24"/>
          <w:szCs w:val="24"/>
        </w:rPr>
      </w:pPr>
      <w:hyperlink r:id="rId9" w:history="1">
        <w:r w:rsidRPr="00C2453D">
          <w:rPr>
            <w:rStyle w:val="Hyperlink"/>
            <w:rFonts w:cstheme="minorHAnsi"/>
            <w:b/>
            <w:bCs/>
            <w:sz w:val="24"/>
            <w:szCs w:val="24"/>
            <w:bdr w:val="none" w:sz="0" w:space="0" w:color="auto" w:frame="1"/>
          </w:rPr>
          <w:t>Annual Financial Report</w:t>
        </w:r>
      </w:hyperlink>
    </w:p>
    <w:p w14:paraId="7043E369" w14:textId="12EE650B" w:rsidR="001B710A" w:rsidRPr="00C2453D" w:rsidRDefault="00494A52" w:rsidP="0074555B">
      <w:pPr>
        <w:numPr>
          <w:ilvl w:val="1"/>
          <w:numId w:val="1"/>
        </w:numPr>
        <w:shd w:val="clear" w:color="auto" w:fill="FFFFFF"/>
        <w:spacing w:before="100" w:beforeAutospacing="1" w:after="100" w:afterAutospacing="1" w:line="240" w:lineRule="auto"/>
        <w:rPr>
          <w:rFonts w:cstheme="minorHAnsi"/>
          <w:sz w:val="24"/>
          <w:szCs w:val="24"/>
        </w:rPr>
      </w:pPr>
      <w:hyperlink r:id="rId10" w:history="1">
        <w:r w:rsidRPr="00C2453D">
          <w:rPr>
            <w:rStyle w:val="Hyperlink"/>
            <w:rFonts w:cstheme="minorHAnsi"/>
            <w:b/>
            <w:bCs/>
            <w:sz w:val="24"/>
            <w:szCs w:val="24"/>
            <w:bdr w:val="none" w:sz="0" w:space="0" w:color="auto" w:frame="1"/>
          </w:rPr>
          <w:t>Audit Checklist</w:t>
        </w:r>
      </w:hyperlink>
    </w:p>
    <w:p w14:paraId="77782D93" w14:textId="2858AED9" w:rsidR="001B710A" w:rsidRPr="00C2453D" w:rsidRDefault="001B710A" w:rsidP="0074555B">
      <w:pPr>
        <w:numPr>
          <w:ilvl w:val="1"/>
          <w:numId w:val="1"/>
        </w:numPr>
        <w:shd w:val="clear" w:color="auto" w:fill="FFFFFF"/>
        <w:spacing w:before="100" w:beforeAutospacing="1" w:after="100" w:afterAutospacing="1" w:line="240" w:lineRule="auto"/>
        <w:rPr>
          <w:rFonts w:cstheme="minorHAnsi"/>
          <w:sz w:val="24"/>
          <w:szCs w:val="24"/>
        </w:rPr>
      </w:pPr>
      <w:r w:rsidRPr="00C2453D">
        <w:rPr>
          <w:rFonts w:cstheme="minorHAnsi"/>
          <w:sz w:val="24"/>
          <w:szCs w:val="24"/>
        </w:rPr>
        <w:t xml:space="preserve">A </w:t>
      </w:r>
      <w:r w:rsidRPr="00C2453D">
        <w:rPr>
          <w:rFonts w:cstheme="minorHAnsi"/>
          <w:i/>
          <w:color w:val="FF0000"/>
          <w:sz w:val="24"/>
          <w:szCs w:val="24"/>
        </w:rPr>
        <w:t>copy of the checkbook and/or savings registry</w:t>
      </w:r>
      <w:r w:rsidRPr="00C2453D">
        <w:rPr>
          <w:rFonts w:cstheme="minorHAnsi"/>
          <w:color w:val="FF0000"/>
          <w:sz w:val="24"/>
          <w:szCs w:val="24"/>
        </w:rPr>
        <w:t xml:space="preserve"> </w:t>
      </w:r>
      <w:r w:rsidRPr="00C2453D">
        <w:rPr>
          <w:rFonts w:cstheme="minorHAnsi"/>
          <w:sz w:val="24"/>
          <w:szCs w:val="24"/>
        </w:rPr>
        <w:t>covering July 1</w:t>
      </w:r>
      <w:r w:rsidR="0074555B" w:rsidRPr="00C2453D">
        <w:rPr>
          <w:rFonts w:cstheme="minorHAnsi"/>
          <w:sz w:val="24"/>
          <w:szCs w:val="24"/>
        </w:rPr>
        <w:t>, 202</w:t>
      </w:r>
      <w:r w:rsidR="003656C9">
        <w:rPr>
          <w:rFonts w:cstheme="minorHAnsi"/>
          <w:sz w:val="24"/>
          <w:szCs w:val="24"/>
        </w:rPr>
        <w:t>4</w:t>
      </w:r>
      <w:r w:rsidRPr="00C2453D">
        <w:rPr>
          <w:rFonts w:cstheme="minorHAnsi"/>
          <w:sz w:val="24"/>
          <w:szCs w:val="24"/>
        </w:rPr>
        <w:t xml:space="preserve"> – June 30</w:t>
      </w:r>
      <w:r w:rsidR="0074555B" w:rsidRPr="00C2453D">
        <w:rPr>
          <w:rFonts w:cstheme="minorHAnsi"/>
          <w:sz w:val="24"/>
          <w:szCs w:val="24"/>
        </w:rPr>
        <w:t xml:space="preserve">, </w:t>
      </w:r>
      <w:r w:rsidR="007043EE" w:rsidRPr="00C2453D">
        <w:rPr>
          <w:rFonts w:cstheme="minorHAnsi"/>
          <w:sz w:val="24"/>
          <w:szCs w:val="24"/>
        </w:rPr>
        <w:t>202</w:t>
      </w:r>
      <w:r w:rsidR="003656C9">
        <w:rPr>
          <w:rFonts w:cstheme="minorHAnsi"/>
          <w:sz w:val="24"/>
          <w:szCs w:val="24"/>
        </w:rPr>
        <w:t>5</w:t>
      </w:r>
      <w:r w:rsidR="003F3E0D" w:rsidRPr="00C2453D">
        <w:rPr>
          <w:rFonts w:cstheme="minorHAnsi"/>
          <w:sz w:val="24"/>
          <w:szCs w:val="24"/>
        </w:rPr>
        <w:t xml:space="preserve">. Consider using </w:t>
      </w:r>
      <w:r w:rsidR="00D63089" w:rsidRPr="00C2453D">
        <w:rPr>
          <w:rFonts w:cstheme="minorHAnsi"/>
          <w:sz w:val="24"/>
          <w:szCs w:val="24"/>
        </w:rPr>
        <w:t>a</w:t>
      </w:r>
      <w:r w:rsidR="003F3E0D" w:rsidRPr="00C2453D">
        <w:rPr>
          <w:rFonts w:cstheme="minorHAnsi"/>
          <w:sz w:val="24"/>
          <w:szCs w:val="24"/>
        </w:rPr>
        <w:t xml:space="preserve"> spreadsheet to sort out the income and expenses. </w:t>
      </w:r>
    </w:p>
    <w:p w14:paraId="5879591C" w14:textId="09DD32E3" w:rsidR="001B710A" w:rsidRPr="00C2453D" w:rsidRDefault="001B710A" w:rsidP="0074555B">
      <w:pPr>
        <w:numPr>
          <w:ilvl w:val="1"/>
          <w:numId w:val="1"/>
        </w:numPr>
        <w:shd w:val="clear" w:color="auto" w:fill="FFFFFF"/>
        <w:spacing w:before="100" w:beforeAutospacing="1" w:after="100" w:afterAutospacing="1" w:line="240" w:lineRule="auto"/>
        <w:rPr>
          <w:rFonts w:cstheme="minorHAnsi"/>
          <w:sz w:val="24"/>
          <w:szCs w:val="24"/>
        </w:rPr>
      </w:pPr>
      <w:r w:rsidRPr="00C2453D">
        <w:rPr>
          <w:rFonts w:cstheme="minorHAnsi"/>
          <w:sz w:val="24"/>
          <w:szCs w:val="24"/>
        </w:rPr>
        <w:t xml:space="preserve">A </w:t>
      </w:r>
      <w:r w:rsidRPr="00C2453D">
        <w:rPr>
          <w:rFonts w:cstheme="minorHAnsi"/>
          <w:i/>
          <w:color w:val="FF0000"/>
          <w:sz w:val="24"/>
          <w:szCs w:val="24"/>
        </w:rPr>
        <w:t>copy of the bank statement ending June 30</w:t>
      </w:r>
      <w:r w:rsidR="0074555B" w:rsidRPr="00C2453D">
        <w:rPr>
          <w:rFonts w:cstheme="minorHAnsi"/>
          <w:i/>
          <w:color w:val="FF0000"/>
          <w:sz w:val="24"/>
          <w:szCs w:val="24"/>
        </w:rPr>
        <w:t xml:space="preserve">, </w:t>
      </w:r>
      <w:proofErr w:type="gramStart"/>
      <w:r w:rsidR="007043EE" w:rsidRPr="00C2453D">
        <w:rPr>
          <w:rFonts w:cstheme="minorHAnsi"/>
          <w:i/>
          <w:color w:val="FF0000"/>
          <w:sz w:val="24"/>
          <w:szCs w:val="24"/>
        </w:rPr>
        <w:t>202</w:t>
      </w:r>
      <w:r w:rsidR="003656C9">
        <w:rPr>
          <w:rFonts w:cstheme="minorHAnsi"/>
          <w:i/>
          <w:color w:val="FF0000"/>
          <w:sz w:val="24"/>
          <w:szCs w:val="24"/>
        </w:rPr>
        <w:t>5</w:t>
      </w:r>
      <w:proofErr w:type="gramEnd"/>
      <w:r w:rsidRPr="00C2453D">
        <w:rPr>
          <w:rFonts w:cstheme="minorHAnsi"/>
          <w:color w:val="FF0000"/>
          <w:sz w:val="24"/>
          <w:szCs w:val="24"/>
        </w:rPr>
        <w:t xml:space="preserve"> </w:t>
      </w:r>
      <w:r w:rsidRPr="00C2453D">
        <w:rPr>
          <w:rFonts w:cstheme="minorHAnsi"/>
          <w:sz w:val="24"/>
          <w:szCs w:val="24"/>
        </w:rPr>
        <w:t xml:space="preserve">for </w:t>
      </w:r>
      <w:r w:rsidRPr="00C2453D">
        <w:rPr>
          <w:rFonts w:cstheme="minorHAnsi"/>
          <w:sz w:val="24"/>
          <w:szCs w:val="24"/>
          <w:u w:val="single"/>
        </w:rPr>
        <w:t>each</w:t>
      </w:r>
      <w:r w:rsidRPr="00C2453D">
        <w:rPr>
          <w:rFonts w:cstheme="minorHAnsi"/>
          <w:sz w:val="24"/>
          <w:szCs w:val="24"/>
        </w:rPr>
        <w:t xml:space="preserve"> account. Any differences between the bank statement(s) and the ending balance reported must be reconciled and the reconciliation must be uploaded with the Annual Financial Report.</w:t>
      </w:r>
    </w:p>
    <w:p w14:paraId="425C78FD" w14:textId="1C49399B" w:rsidR="001B710A" w:rsidRPr="00C2453D" w:rsidRDefault="001B710A" w:rsidP="0074555B">
      <w:pPr>
        <w:numPr>
          <w:ilvl w:val="1"/>
          <w:numId w:val="1"/>
        </w:numPr>
        <w:shd w:val="clear" w:color="auto" w:fill="FFFFFF"/>
        <w:spacing w:before="100" w:beforeAutospacing="1" w:after="100" w:afterAutospacing="1" w:line="240" w:lineRule="auto"/>
        <w:rPr>
          <w:rFonts w:cstheme="minorHAnsi"/>
          <w:sz w:val="24"/>
          <w:szCs w:val="24"/>
        </w:rPr>
      </w:pPr>
      <w:r w:rsidRPr="00C2453D">
        <w:rPr>
          <w:rFonts w:cstheme="minorHAnsi"/>
          <w:sz w:val="24"/>
          <w:szCs w:val="24"/>
        </w:rPr>
        <w:t xml:space="preserve">A </w:t>
      </w:r>
      <w:r w:rsidRPr="00C2453D">
        <w:rPr>
          <w:rFonts w:cstheme="minorHAnsi"/>
          <w:i/>
          <w:sz w:val="24"/>
          <w:szCs w:val="24"/>
        </w:rPr>
        <w:t>current </w:t>
      </w:r>
      <w:hyperlink r:id="rId11" w:history="1">
        <w:r w:rsidR="00727128" w:rsidRPr="001B7545">
          <w:rPr>
            <w:rStyle w:val="Hyperlink"/>
            <w:rFonts w:cstheme="minorHAnsi"/>
            <w:b/>
            <w:i/>
            <w:color w:val="auto"/>
            <w:sz w:val="24"/>
            <w:szCs w:val="24"/>
          </w:rPr>
          <w:t>Inventory Worksheet</w:t>
        </w:r>
      </w:hyperlink>
      <w:r w:rsidR="00727128" w:rsidRPr="00C2453D">
        <w:rPr>
          <w:rFonts w:cstheme="minorHAnsi"/>
          <w:sz w:val="24"/>
          <w:szCs w:val="24"/>
        </w:rPr>
        <w:t xml:space="preserve"> </w:t>
      </w:r>
      <w:r w:rsidRPr="00C2453D">
        <w:rPr>
          <w:rFonts w:cstheme="minorHAnsi"/>
          <w:sz w:val="24"/>
          <w:szCs w:val="24"/>
        </w:rPr>
        <w:t xml:space="preserve">of land, buildings, property or project equipment with </w:t>
      </w:r>
      <w:r w:rsidR="00224C6D" w:rsidRPr="00C2453D">
        <w:rPr>
          <w:rFonts w:cstheme="minorHAnsi"/>
          <w:sz w:val="24"/>
          <w:szCs w:val="24"/>
        </w:rPr>
        <w:t xml:space="preserve">total </w:t>
      </w:r>
      <w:r w:rsidRPr="00C2453D">
        <w:rPr>
          <w:rFonts w:cstheme="minorHAnsi"/>
          <w:sz w:val="24"/>
          <w:szCs w:val="24"/>
        </w:rPr>
        <w:t>value of $</w:t>
      </w:r>
      <w:r w:rsidR="00494A52" w:rsidRPr="00C2453D">
        <w:rPr>
          <w:rFonts w:cstheme="minorHAnsi"/>
          <w:sz w:val="24"/>
          <w:szCs w:val="24"/>
        </w:rPr>
        <w:t>2</w:t>
      </w:r>
      <w:r w:rsidRPr="00C2453D">
        <w:rPr>
          <w:rFonts w:cstheme="minorHAnsi"/>
          <w:sz w:val="24"/>
          <w:szCs w:val="24"/>
        </w:rPr>
        <w:t>,000 or greater.</w:t>
      </w:r>
    </w:p>
    <w:p w14:paraId="709A5860" w14:textId="77777777" w:rsidR="001B710A" w:rsidRPr="00C2453D" w:rsidRDefault="001B710A" w:rsidP="0074555B">
      <w:pPr>
        <w:numPr>
          <w:ilvl w:val="1"/>
          <w:numId w:val="1"/>
        </w:numPr>
        <w:shd w:val="clear" w:color="auto" w:fill="FFFFFF"/>
        <w:spacing w:before="100" w:beforeAutospacing="1" w:after="100" w:afterAutospacing="1" w:line="240" w:lineRule="auto"/>
        <w:rPr>
          <w:rFonts w:cstheme="minorHAnsi"/>
          <w:sz w:val="24"/>
          <w:szCs w:val="24"/>
        </w:rPr>
      </w:pPr>
      <w:r w:rsidRPr="00C2453D">
        <w:rPr>
          <w:rFonts w:cstheme="minorHAnsi"/>
          <w:sz w:val="24"/>
          <w:szCs w:val="24"/>
        </w:rPr>
        <w:t>Monthly Treasurer’s Reports for 4-H Clubs or Groups with annual income greater or equal to $20,000.</w:t>
      </w:r>
    </w:p>
    <w:p w14:paraId="192B9097" w14:textId="77777777" w:rsidR="00D80B08" w:rsidRPr="00C2453D" w:rsidRDefault="00D80B08" w:rsidP="00C2453D">
      <w:pPr>
        <w:pStyle w:val="NormalWeb"/>
        <w:shd w:val="clear" w:color="auto" w:fill="FFFFFF"/>
        <w:spacing w:before="0" w:after="0"/>
        <w:rPr>
          <w:rFonts w:asciiTheme="minorHAnsi" w:hAnsiTheme="minorHAnsi" w:cstheme="minorHAnsi"/>
          <w:color w:val="242424"/>
        </w:rPr>
      </w:pPr>
      <w:r w:rsidRPr="00C2453D">
        <w:rPr>
          <w:rFonts w:asciiTheme="minorHAnsi" w:hAnsiTheme="minorHAnsi" w:cstheme="minorHAnsi"/>
          <w:color w:val="242424"/>
          <w:bdr w:val="none" w:sz="0" w:space="0" w:color="auto" w:frame="1"/>
        </w:rPr>
        <w:t>This process allows the 4-H Club or Group to qualify for federal tax-exempt status under the University of Wisconsin Board of Regents General Exemption Number (GEN) for Wisconsin 4-H Clubs and Groups. </w:t>
      </w:r>
    </w:p>
    <w:p w14:paraId="3756AFDF" w14:textId="77777777" w:rsidR="00D80B08" w:rsidRPr="00C2453D" w:rsidRDefault="00D80B08" w:rsidP="00C2453D">
      <w:pPr>
        <w:pStyle w:val="NormalWeb"/>
        <w:shd w:val="clear" w:color="auto" w:fill="FFFFFF"/>
        <w:spacing w:before="0" w:after="0"/>
        <w:rPr>
          <w:rFonts w:asciiTheme="minorHAnsi" w:hAnsiTheme="minorHAnsi" w:cstheme="minorHAnsi"/>
          <w:color w:val="242424"/>
        </w:rPr>
      </w:pPr>
      <w:r w:rsidRPr="00C2453D">
        <w:rPr>
          <w:rFonts w:asciiTheme="minorHAnsi" w:hAnsiTheme="minorHAnsi" w:cstheme="minorHAnsi"/>
          <w:color w:val="242424"/>
          <w:bdr w:val="none" w:sz="0" w:space="0" w:color="auto" w:frame="1"/>
        </w:rPr>
        <w:lastRenderedPageBreak/>
        <w:t>All this information and more can be found on the </w:t>
      </w:r>
      <w:hyperlink r:id="rId12" w:history="1">
        <w:r w:rsidRPr="00C2453D">
          <w:rPr>
            <w:rStyle w:val="Hyperlink"/>
            <w:rFonts w:asciiTheme="minorHAnsi" w:hAnsiTheme="minorHAnsi" w:cstheme="minorHAnsi"/>
            <w:b/>
            <w:bCs/>
            <w:bdr w:val="none" w:sz="0" w:space="0" w:color="auto" w:frame="1"/>
          </w:rPr>
          <w:t>Volunteer Administrative Tools</w:t>
        </w:r>
      </w:hyperlink>
    </w:p>
    <w:p w14:paraId="5B9DA7C4" w14:textId="67560123" w:rsidR="0089231E" w:rsidRPr="00C2453D" w:rsidRDefault="00E413BD" w:rsidP="00E413BD">
      <w:pPr>
        <w:pStyle w:val="NormalWeb"/>
        <w:shd w:val="clear" w:color="auto" w:fill="FFFFFF"/>
        <w:spacing w:before="0" w:beforeAutospacing="0" w:after="0" w:afterAutospacing="0"/>
        <w:rPr>
          <w:rFonts w:asciiTheme="minorHAnsi" w:hAnsiTheme="minorHAnsi" w:cstheme="minorHAnsi"/>
          <w:bdr w:val="none" w:sz="0" w:space="0" w:color="auto" w:frame="1"/>
        </w:rPr>
      </w:pPr>
      <w:r w:rsidRPr="00C2453D">
        <w:rPr>
          <w:rFonts w:asciiTheme="minorHAnsi" w:hAnsiTheme="minorHAnsi" w:cstheme="minorHAnsi"/>
          <w:bdr w:val="none" w:sz="0" w:space="0" w:color="auto" w:frame="1"/>
        </w:rPr>
        <w:t>If you have questions or need assistance filling out the</w:t>
      </w:r>
      <w:r w:rsidR="00CE149E" w:rsidRPr="00C2453D">
        <w:rPr>
          <w:rFonts w:asciiTheme="minorHAnsi" w:hAnsiTheme="minorHAnsi" w:cstheme="minorHAnsi"/>
          <w:bdr w:val="none" w:sz="0" w:space="0" w:color="auto" w:frame="1"/>
        </w:rPr>
        <w:t xml:space="preserve"> reporting process</w:t>
      </w:r>
      <w:r w:rsidRPr="00C2453D">
        <w:rPr>
          <w:rFonts w:asciiTheme="minorHAnsi" w:hAnsiTheme="minorHAnsi" w:cstheme="minorHAnsi"/>
          <w:bdr w:val="none" w:sz="0" w:space="0" w:color="auto" w:frame="1"/>
        </w:rPr>
        <w:t xml:space="preserve">, please contact me, I’m happy to help. </w:t>
      </w:r>
    </w:p>
    <w:p w14:paraId="4A39E2FE" w14:textId="77777777" w:rsidR="0089231E" w:rsidRPr="00C2453D" w:rsidRDefault="0089231E" w:rsidP="00E413BD">
      <w:pPr>
        <w:pStyle w:val="NormalWeb"/>
        <w:shd w:val="clear" w:color="auto" w:fill="FFFFFF"/>
        <w:spacing w:before="0" w:beforeAutospacing="0" w:after="0" w:afterAutospacing="0"/>
        <w:rPr>
          <w:rFonts w:asciiTheme="minorHAnsi" w:hAnsiTheme="minorHAnsi" w:cstheme="minorHAnsi"/>
          <w:bdr w:val="none" w:sz="0" w:space="0" w:color="auto" w:frame="1"/>
        </w:rPr>
      </w:pPr>
    </w:p>
    <w:p w14:paraId="29C60D7B" w14:textId="77777777" w:rsidR="00E413BD" w:rsidRPr="00C2453D" w:rsidRDefault="00951F69" w:rsidP="00E413BD">
      <w:pPr>
        <w:pStyle w:val="NormalWeb"/>
        <w:shd w:val="clear" w:color="auto" w:fill="FFFFFF"/>
        <w:spacing w:before="0" w:beforeAutospacing="0" w:after="0" w:afterAutospacing="0"/>
        <w:rPr>
          <w:rFonts w:asciiTheme="minorHAnsi" w:hAnsiTheme="minorHAnsi" w:cstheme="minorHAnsi"/>
          <w:bdr w:val="none" w:sz="0" w:space="0" w:color="auto" w:frame="1"/>
        </w:rPr>
      </w:pPr>
      <w:r w:rsidRPr="00C2453D">
        <w:rPr>
          <w:rFonts w:asciiTheme="minorHAnsi" w:hAnsiTheme="minorHAnsi" w:cstheme="minorHAnsi"/>
          <w:bdr w:val="none" w:sz="0" w:space="0" w:color="auto" w:frame="1"/>
        </w:rPr>
        <w:t xml:space="preserve">Sincerely, </w:t>
      </w:r>
    </w:p>
    <w:p w14:paraId="2DFFEE0B" w14:textId="77777777" w:rsidR="00E413BD" w:rsidRDefault="00E413BD" w:rsidP="00E413BD">
      <w:pPr>
        <w:pStyle w:val="NormalWeb"/>
        <w:shd w:val="clear" w:color="auto" w:fill="FFFFFF"/>
        <w:spacing w:before="0" w:beforeAutospacing="0" w:after="0" w:afterAutospacing="0"/>
        <w:rPr>
          <w:rFonts w:asciiTheme="minorHAnsi" w:hAnsiTheme="minorHAnsi" w:cstheme="minorHAnsi"/>
          <w:bdr w:val="none" w:sz="0" w:space="0" w:color="auto" w:frame="1"/>
        </w:rPr>
      </w:pPr>
    </w:p>
    <w:p w14:paraId="60C1FFD2" w14:textId="38B8244E" w:rsidR="00C2453D" w:rsidRPr="00C2453D" w:rsidRDefault="00C2453D" w:rsidP="00E413BD">
      <w:pPr>
        <w:pStyle w:val="NormalWeb"/>
        <w:shd w:val="clear" w:color="auto" w:fill="FFFFFF"/>
        <w:spacing w:before="0" w:beforeAutospacing="0" w:after="0" w:afterAutospacing="0"/>
        <w:rPr>
          <w:rFonts w:ascii="Camping Time" w:hAnsi="Camping Time" w:cstheme="minorHAnsi"/>
          <w:sz w:val="32"/>
          <w:szCs w:val="32"/>
          <w:bdr w:val="none" w:sz="0" w:space="0" w:color="auto" w:frame="1"/>
        </w:rPr>
      </w:pPr>
      <w:proofErr w:type="gramStart"/>
      <w:r w:rsidRPr="00C2453D">
        <w:rPr>
          <w:rFonts w:ascii="Camping Time" w:hAnsi="Camping Time" w:cstheme="minorHAnsi"/>
          <w:sz w:val="32"/>
          <w:szCs w:val="32"/>
          <w:bdr w:val="none" w:sz="0" w:space="0" w:color="auto" w:frame="1"/>
        </w:rPr>
        <w:t>Holly</w:t>
      </w:r>
      <w:proofErr w:type="gramEnd"/>
    </w:p>
    <w:p w14:paraId="29B873D3" w14:textId="77777777" w:rsidR="001713FD" w:rsidRPr="00C2453D" w:rsidRDefault="001713FD" w:rsidP="00E413BD">
      <w:pPr>
        <w:pStyle w:val="NormalWeb"/>
        <w:shd w:val="clear" w:color="auto" w:fill="FFFFFF"/>
        <w:spacing w:before="0" w:beforeAutospacing="0" w:after="0" w:afterAutospacing="0"/>
        <w:rPr>
          <w:rFonts w:asciiTheme="minorHAnsi" w:hAnsiTheme="minorHAnsi" w:cstheme="minorHAnsi"/>
          <w:bdr w:val="none" w:sz="0" w:space="0" w:color="auto" w:frame="1"/>
        </w:rPr>
      </w:pPr>
    </w:p>
    <w:p w14:paraId="4E5BE4FA" w14:textId="77777777" w:rsidR="00951F69" w:rsidRPr="00C2453D" w:rsidRDefault="00951F69" w:rsidP="00E413BD">
      <w:pPr>
        <w:pStyle w:val="NormalWeb"/>
        <w:shd w:val="clear" w:color="auto" w:fill="FFFFFF"/>
        <w:spacing w:before="0" w:beforeAutospacing="0" w:after="0" w:afterAutospacing="0"/>
        <w:rPr>
          <w:rFonts w:asciiTheme="minorHAnsi" w:hAnsiTheme="minorHAnsi" w:cstheme="minorHAnsi"/>
          <w:b/>
          <w:bdr w:val="none" w:sz="0" w:space="0" w:color="auto" w:frame="1"/>
        </w:rPr>
      </w:pPr>
      <w:r w:rsidRPr="00C2453D">
        <w:rPr>
          <w:rFonts w:asciiTheme="minorHAnsi" w:hAnsiTheme="minorHAnsi" w:cstheme="minorHAnsi"/>
          <w:b/>
          <w:bdr w:val="none" w:sz="0" w:space="0" w:color="auto" w:frame="1"/>
        </w:rPr>
        <w:t>Holly Luerssen</w:t>
      </w:r>
    </w:p>
    <w:p w14:paraId="366C2183" w14:textId="03CDFEA0" w:rsidR="009B6C94" w:rsidRPr="00C2453D" w:rsidRDefault="00951F69" w:rsidP="001558C0">
      <w:pPr>
        <w:pStyle w:val="NormalWeb"/>
        <w:shd w:val="clear" w:color="auto" w:fill="FFFFFF"/>
        <w:spacing w:before="0" w:beforeAutospacing="0" w:after="0" w:afterAutospacing="0"/>
        <w:rPr>
          <w:rFonts w:asciiTheme="minorHAnsi" w:hAnsiTheme="minorHAnsi" w:cstheme="minorHAnsi"/>
          <w:bdr w:val="none" w:sz="0" w:space="0" w:color="auto" w:frame="1"/>
        </w:rPr>
      </w:pPr>
      <w:r w:rsidRPr="00C2453D">
        <w:rPr>
          <w:rFonts w:asciiTheme="minorHAnsi" w:hAnsiTheme="minorHAnsi" w:cstheme="minorHAnsi"/>
          <w:bdr w:val="none" w:sz="0" w:space="0" w:color="auto" w:frame="1"/>
        </w:rPr>
        <w:t xml:space="preserve">4-H </w:t>
      </w:r>
      <w:r w:rsidR="00E413BD" w:rsidRPr="00C2453D">
        <w:rPr>
          <w:rFonts w:asciiTheme="minorHAnsi" w:hAnsiTheme="minorHAnsi" w:cstheme="minorHAnsi"/>
          <w:bdr w:val="none" w:sz="0" w:space="0" w:color="auto" w:frame="1"/>
        </w:rPr>
        <w:t>Educator</w:t>
      </w:r>
      <w:r w:rsidR="004059A6" w:rsidRPr="00C2453D">
        <w:rPr>
          <w:rFonts w:asciiTheme="minorHAnsi" w:hAnsiTheme="minorHAnsi" w:cstheme="minorHAnsi"/>
          <w:bdr w:val="none" w:sz="0" w:space="0" w:color="auto" w:frame="1"/>
        </w:rPr>
        <w:t xml:space="preserve"> – </w:t>
      </w:r>
      <w:r w:rsidR="00224C6D" w:rsidRPr="00C2453D">
        <w:rPr>
          <w:rFonts w:asciiTheme="minorHAnsi" w:hAnsiTheme="minorHAnsi" w:cstheme="minorHAnsi"/>
          <w:bdr w:val="none" w:sz="0" w:space="0" w:color="auto" w:frame="1"/>
        </w:rPr>
        <w:t>Marathon</w:t>
      </w:r>
      <w:r w:rsidR="004059A6" w:rsidRPr="00C2453D">
        <w:rPr>
          <w:rFonts w:asciiTheme="minorHAnsi" w:hAnsiTheme="minorHAnsi" w:cstheme="minorHAnsi"/>
          <w:bdr w:val="none" w:sz="0" w:space="0" w:color="auto" w:frame="1"/>
        </w:rPr>
        <w:t xml:space="preserve"> Count</w:t>
      </w:r>
      <w:r w:rsidR="00224C6D" w:rsidRPr="00C2453D">
        <w:rPr>
          <w:rFonts w:asciiTheme="minorHAnsi" w:hAnsiTheme="minorHAnsi" w:cstheme="minorHAnsi"/>
          <w:bdr w:val="none" w:sz="0" w:space="0" w:color="auto" w:frame="1"/>
        </w:rPr>
        <w:t>y</w:t>
      </w:r>
    </w:p>
    <w:p w14:paraId="57DB026D" w14:textId="77777777" w:rsidR="00494A52" w:rsidRDefault="00494A52" w:rsidP="001558C0">
      <w:pPr>
        <w:pStyle w:val="NormalWeb"/>
        <w:shd w:val="clear" w:color="auto" w:fill="FFFFFF"/>
        <w:spacing w:before="0" w:beforeAutospacing="0" w:after="0" w:afterAutospacing="0"/>
        <w:rPr>
          <w:rFonts w:ascii="Arial" w:hAnsi="Arial" w:cs="Arial"/>
          <w:bdr w:val="none" w:sz="0" w:space="0" w:color="auto" w:frame="1"/>
        </w:rPr>
      </w:pPr>
    </w:p>
    <w:p w14:paraId="730380A6" w14:textId="77777777" w:rsidR="00494A52" w:rsidRPr="005A0FB5" w:rsidRDefault="00494A52" w:rsidP="001558C0">
      <w:pPr>
        <w:pStyle w:val="NormalWeb"/>
        <w:shd w:val="clear" w:color="auto" w:fill="FFFFFF"/>
        <w:spacing w:before="0" w:beforeAutospacing="0" w:after="0" w:afterAutospacing="0"/>
        <w:rPr>
          <w:rFonts w:ascii="Arial" w:hAnsi="Arial" w:cs="Arial"/>
          <w:iCs/>
        </w:rPr>
      </w:pPr>
    </w:p>
    <w:sectPr w:rsidR="00494A52" w:rsidRPr="005A0FB5" w:rsidSect="006C7EC4">
      <w:headerReference w:type="even" r:id="rId13"/>
      <w:headerReference w:type="default" r:id="rId14"/>
      <w:footerReference w:type="even" r:id="rId15"/>
      <w:footerReference w:type="default" r:id="rId16"/>
      <w:headerReference w:type="first" r:id="rId17"/>
      <w:footerReference w:type="first" r:id="rId18"/>
      <w:pgSz w:w="12240" w:h="15840"/>
      <w:pgMar w:top="450" w:right="90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FE1A9" w14:textId="77777777" w:rsidR="007212A5" w:rsidRDefault="007212A5" w:rsidP="007212A5">
      <w:pPr>
        <w:spacing w:after="0" w:line="240" w:lineRule="auto"/>
      </w:pPr>
      <w:r>
        <w:separator/>
      </w:r>
    </w:p>
  </w:endnote>
  <w:endnote w:type="continuationSeparator" w:id="0">
    <w:p w14:paraId="17367633" w14:textId="77777777" w:rsidR="007212A5" w:rsidRDefault="007212A5" w:rsidP="00721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ping Time">
    <w:altName w:val="Calibri"/>
    <w:charset w:val="00"/>
    <w:family w:val="auto"/>
    <w:pitch w:val="variable"/>
    <w:sig w:usb0="80000087" w:usb1="1000000A"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15BEE" w14:textId="77777777" w:rsidR="007212A5" w:rsidRDefault="007212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EA488" w14:textId="77777777" w:rsidR="007212A5" w:rsidRDefault="007212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E65CE" w14:textId="77777777" w:rsidR="007212A5" w:rsidRDefault="007212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6513B" w14:textId="77777777" w:rsidR="007212A5" w:rsidRDefault="007212A5" w:rsidP="007212A5">
      <w:pPr>
        <w:spacing w:after="0" w:line="240" w:lineRule="auto"/>
      </w:pPr>
      <w:r>
        <w:separator/>
      </w:r>
    </w:p>
  </w:footnote>
  <w:footnote w:type="continuationSeparator" w:id="0">
    <w:p w14:paraId="3D4088F6" w14:textId="77777777" w:rsidR="007212A5" w:rsidRDefault="007212A5" w:rsidP="00721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BB52F" w14:textId="77777777" w:rsidR="007212A5" w:rsidRDefault="007212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EA533" w14:textId="77777777" w:rsidR="007212A5" w:rsidRDefault="007212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12EFB" w14:textId="77777777" w:rsidR="007212A5" w:rsidRDefault="007212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06C80"/>
    <w:multiLevelType w:val="multilevel"/>
    <w:tmpl w:val="6D7A6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EE57B4"/>
    <w:multiLevelType w:val="hybridMultilevel"/>
    <w:tmpl w:val="D8141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2645E9"/>
    <w:multiLevelType w:val="hybridMultilevel"/>
    <w:tmpl w:val="39283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5C4A2B"/>
    <w:multiLevelType w:val="hybridMultilevel"/>
    <w:tmpl w:val="3414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3C0960"/>
    <w:multiLevelType w:val="hybridMultilevel"/>
    <w:tmpl w:val="BF1E7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303EA1"/>
    <w:multiLevelType w:val="multilevel"/>
    <w:tmpl w:val="D8FCD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5048186">
    <w:abstractNumId w:val="2"/>
  </w:num>
  <w:num w:numId="2" w16cid:durableId="1626350004">
    <w:abstractNumId w:val="1"/>
  </w:num>
  <w:num w:numId="3" w16cid:durableId="2001541041">
    <w:abstractNumId w:val="0"/>
  </w:num>
  <w:num w:numId="4" w16cid:durableId="1576816619">
    <w:abstractNumId w:val="4"/>
  </w:num>
  <w:num w:numId="5" w16cid:durableId="38481118">
    <w:abstractNumId w:val="3"/>
  </w:num>
  <w:num w:numId="6" w16cid:durableId="20153011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8C0"/>
    <w:rsid w:val="00045778"/>
    <w:rsid w:val="00066A41"/>
    <w:rsid w:val="000E2398"/>
    <w:rsid w:val="000F787C"/>
    <w:rsid w:val="001558C0"/>
    <w:rsid w:val="001713FD"/>
    <w:rsid w:val="0018050D"/>
    <w:rsid w:val="001B710A"/>
    <w:rsid w:val="001B7545"/>
    <w:rsid w:val="001F60EB"/>
    <w:rsid w:val="00206E6C"/>
    <w:rsid w:val="00211371"/>
    <w:rsid w:val="00224C6D"/>
    <w:rsid w:val="002929C2"/>
    <w:rsid w:val="002A430E"/>
    <w:rsid w:val="002B27A1"/>
    <w:rsid w:val="00311764"/>
    <w:rsid w:val="00360FC7"/>
    <w:rsid w:val="003619CB"/>
    <w:rsid w:val="00361ED1"/>
    <w:rsid w:val="003656C9"/>
    <w:rsid w:val="003730E1"/>
    <w:rsid w:val="003E1782"/>
    <w:rsid w:val="003F3E0D"/>
    <w:rsid w:val="004059A6"/>
    <w:rsid w:val="0043190F"/>
    <w:rsid w:val="00440514"/>
    <w:rsid w:val="004906B7"/>
    <w:rsid w:val="00494A52"/>
    <w:rsid w:val="005A0FB5"/>
    <w:rsid w:val="00607F16"/>
    <w:rsid w:val="00636484"/>
    <w:rsid w:val="006448D2"/>
    <w:rsid w:val="0068352F"/>
    <w:rsid w:val="006C7EC4"/>
    <w:rsid w:val="006D1BF7"/>
    <w:rsid w:val="006D2A88"/>
    <w:rsid w:val="006F1DFF"/>
    <w:rsid w:val="006F635A"/>
    <w:rsid w:val="00700265"/>
    <w:rsid w:val="007043EE"/>
    <w:rsid w:val="00710D03"/>
    <w:rsid w:val="00717AAA"/>
    <w:rsid w:val="007212A5"/>
    <w:rsid w:val="00724A8D"/>
    <w:rsid w:val="00727128"/>
    <w:rsid w:val="00744A19"/>
    <w:rsid w:val="0074555B"/>
    <w:rsid w:val="007D2E5F"/>
    <w:rsid w:val="007E75DA"/>
    <w:rsid w:val="008675A1"/>
    <w:rsid w:val="00880CAF"/>
    <w:rsid w:val="0089231E"/>
    <w:rsid w:val="008A5F90"/>
    <w:rsid w:val="008D322F"/>
    <w:rsid w:val="00951F69"/>
    <w:rsid w:val="009B6C94"/>
    <w:rsid w:val="009F249E"/>
    <w:rsid w:val="00A527C3"/>
    <w:rsid w:val="00A965E4"/>
    <w:rsid w:val="00B17360"/>
    <w:rsid w:val="00B25A39"/>
    <w:rsid w:val="00B9753C"/>
    <w:rsid w:val="00C12D58"/>
    <w:rsid w:val="00C2453D"/>
    <w:rsid w:val="00C9681A"/>
    <w:rsid w:val="00CB568B"/>
    <w:rsid w:val="00CE149E"/>
    <w:rsid w:val="00D119AC"/>
    <w:rsid w:val="00D52AA5"/>
    <w:rsid w:val="00D63089"/>
    <w:rsid w:val="00D80B08"/>
    <w:rsid w:val="00DC6553"/>
    <w:rsid w:val="00DD2DFD"/>
    <w:rsid w:val="00E01CB0"/>
    <w:rsid w:val="00E413BD"/>
    <w:rsid w:val="00E70767"/>
    <w:rsid w:val="00E91ABE"/>
    <w:rsid w:val="00EA27F3"/>
    <w:rsid w:val="00F2356E"/>
    <w:rsid w:val="00F32304"/>
    <w:rsid w:val="00FC6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5A3A1CE"/>
  <w15:chartTrackingRefBased/>
  <w15:docId w15:val="{331A6ED9-E94A-456F-8FED-659639E7E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58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51F69"/>
    <w:rPr>
      <w:color w:val="0563C1" w:themeColor="hyperlink"/>
      <w:u w:val="single"/>
    </w:rPr>
  </w:style>
  <w:style w:type="paragraph" w:styleId="Header">
    <w:name w:val="header"/>
    <w:basedOn w:val="Normal"/>
    <w:link w:val="HeaderChar"/>
    <w:uiPriority w:val="99"/>
    <w:unhideWhenUsed/>
    <w:rsid w:val="007212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2A5"/>
  </w:style>
  <w:style w:type="paragraph" w:styleId="Footer">
    <w:name w:val="footer"/>
    <w:basedOn w:val="Normal"/>
    <w:link w:val="FooterChar"/>
    <w:uiPriority w:val="99"/>
    <w:unhideWhenUsed/>
    <w:rsid w:val="007212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2A5"/>
  </w:style>
  <w:style w:type="character" w:styleId="FollowedHyperlink">
    <w:name w:val="FollowedHyperlink"/>
    <w:basedOn w:val="DefaultParagraphFont"/>
    <w:uiPriority w:val="99"/>
    <w:semiHidden/>
    <w:unhideWhenUsed/>
    <w:rsid w:val="00727128"/>
    <w:rPr>
      <w:color w:val="954F72" w:themeColor="followedHyperlink"/>
      <w:u w:val="single"/>
    </w:rPr>
  </w:style>
  <w:style w:type="character" w:styleId="UnresolvedMention">
    <w:name w:val="Unresolved Mention"/>
    <w:basedOn w:val="DefaultParagraphFont"/>
    <w:uiPriority w:val="99"/>
    <w:semiHidden/>
    <w:unhideWhenUsed/>
    <w:rsid w:val="00224C6D"/>
    <w:rPr>
      <w:color w:val="605E5C"/>
      <w:shd w:val="clear" w:color="auto" w:fill="E1DFDD"/>
    </w:rPr>
  </w:style>
  <w:style w:type="paragraph" w:customStyle="1" w:styleId="xmsonormal">
    <w:name w:val="x_msonormal"/>
    <w:basedOn w:val="Normal"/>
    <w:rsid w:val="00494A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107491">
      <w:bodyDiv w:val="1"/>
      <w:marLeft w:val="0"/>
      <w:marRight w:val="0"/>
      <w:marTop w:val="0"/>
      <w:marBottom w:val="0"/>
      <w:divBdr>
        <w:top w:val="none" w:sz="0" w:space="0" w:color="auto"/>
        <w:left w:val="none" w:sz="0" w:space="0" w:color="auto"/>
        <w:bottom w:val="none" w:sz="0" w:space="0" w:color="auto"/>
        <w:right w:val="none" w:sz="0" w:space="0" w:color="auto"/>
      </w:divBdr>
    </w:div>
    <w:div w:id="647711998">
      <w:bodyDiv w:val="1"/>
      <w:marLeft w:val="0"/>
      <w:marRight w:val="0"/>
      <w:marTop w:val="0"/>
      <w:marBottom w:val="0"/>
      <w:divBdr>
        <w:top w:val="none" w:sz="0" w:space="0" w:color="auto"/>
        <w:left w:val="none" w:sz="0" w:space="0" w:color="auto"/>
        <w:bottom w:val="none" w:sz="0" w:space="0" w:color="auto"/>
        <w:right w:val="none" w:sz="0" w:space="0" w:color="auto"/>
      </w:divBdr>
    </w:div>
    <w:div w:id="665212093">
      <w:bodyDiv w:val="1"/>
      <w:marLeft w:val="0"/>
      <w:marRight w:val="0"/>
      <w:marTop w:val="0"/>
      <w:marBottom w:val="0"/>
      <w:divBdr>
        <w:top w:val="none" w:sz="0" w:space="0" w:color="auto"/>
        <w:left w:val="none" w:sz="0" w:space="0" w:color="auto"/>
        <w:bottom w:val="none" w:sz="0" w:space="0" w:color="auto"/>
        <w:right w:val="none" w:sz="0" w:space="0" w:color="auto"/>
      </w:divBdr>
    </w:div>
    <w:div w:id="122232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4HMCAFR25"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4h.extension.wisc.edu/resources/volunteer-resources/administrativ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4h.extension.wisc.edu/files/2021/06/Inventory-Worksheet.pdf&#16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4h.extension.wisc.edu/4h-resources/4-h-financial-audit-checklis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4h.extension.wisc.edu/4h-resources/annual-financial-repor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Karalee DuFour</dc:creator>
  <cp:keywords/>
  <dc:description/>
  <cp:lastModifiedBy>Kathy Johnson</cp:lastModifiedBy>
  <cp:revision>7</cp:revision>
  <cp:lastPrinted>2023-06-01T13:51:00Z</cp:lastPrinted>
  <dcterms:created xsi:type="dcterms:W3CDTF">2025-06-01T20:18:00Z</dcterms:created>
  <dcterms:modified xsi:type="dcterms:W3CDTF">2025-06-03T16:33:00Z</dcterms:modified>
</cp:coreProperties>
</file>